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9439" w14:textId="2E1DEAEB" w:rsidR="00951503" w:rsidRDefault="00B91EA7" w:rsidP="00FE2738">
      <w:pPr>
        <w:jc w:val="both"/>
      </w:pPr>
    </w:p>
    <w:p w14:paraId="11A3075B" w14:textId="77777777" w:rsidR="00586F37" w:rsidRDefault="00586F37" w:rsidP="00FE2738">
      <w:pPr>
        <w:jc w:val="both"/>
      </w:pPr>
    </w:p>
    <w:p w14:paraId="17E020D5" w14:textId="77777777" w:rsidR="0057088B" w:rsidRDefault="0057088B" w:rsidP="00FE2738">
      <w:pPr>
        <w:jc w:val="both"/>
        <w:rPr>
          <w:rFonts w:ascii="Calibri" w:eastAsia="Calibri" w:hAnsi="Calibri" w:cs="Calibri"/>
          <w:szCs w:val="22"/>
        </w:rPr>
      </w:pPr>
      <w:r>
        <w:rPr>
          <w:noProof/>
          <w:color w:val="FFC000" w:themeColor="accent4"/>
        </w:rPr>
        <w:drawing>
          <wp:inline distT="0" distB="0" distL="0" distR="0" wp14:anchorId="0386475E" wp14:editId="516C9C0B">
            <wp:extent cx="4761230" cy="1524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28" b="10869"/>
                    <a:stretch/>
                  </pic:blipFill>
                  <pic:spPr bwMode="auto">
                    <a:xfrm>
                      <a:off x="0" y="0"/>
                      <a:ext cx="476123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34303E09" w14:textId="77777777" w:rsidR="0057088B" w:rsidRDefault="0057088B" w:rsidP="00FE2738">
      <w:pPr>
        <w:jc w:val="both"/>
        <w:rPr>
          <w:rFonts w:ascii="Calibri" w:eastAsia="Calibri" w:hAnsi="Calibri" w:cs="Calibri"/>
          <w:szCs w:val="22"/>
        </w:rPr>
      </w:pPr>
    </w:p>
    <w:p w14:paraId="7DF4D465" w14:textId="77777777" w:rsidR="0057088B" w:rsidRDefault="0057088B" w:rsidP="00FE2738">
      <w:pPr>
        <w:jc w:val="both"/>
        <w:rPr>
          <w:rFonts w:ascii="Calibri" w:eastAsia="Calibri" w:hAnsi="Calibri" w:cs="Calibri"/>
          <w:sz w:val="24"/>
          <w:szCs w:val="24"/>
        </w:rPr>
      </w:pPr>
    </w:p>
    <w:p w14:paraId="7052120B" w14:textId="77777777" w:rsidR="0057088B" w:rsidRDefault="0057088B" w:rsidP="00FE2738">
      <w:pPr>
        <w:jc w:val="both"/>
        <w:rPr>
          <w:rFonts w:ascii="Calibri" w:eastAsia="Calibri" w:hAnsi="Calibri" w:cs="Calibri"/>
          <w:sz w:val="24"/>
          <w:szCs w:val="24"/>
        </w:rPr>
      </w:pPr>
    </w:p>
    <w:p w14:paraId="63A71055" w14:textId="0693E041" w:rsidR="00664552" w:rsidRPr="0057088B" w:rsidRDefault="00664552" w:rsidP="00FE2738">
      <w:pPr>
        <w:jc w:val="both"/>
        <w:rPr>
          <w:rFonts w:ascii="Calibri" w:hAnsi="Calibri" w:cs="Calibri"/>
          <w:sz w:val="24"/>
          <w:szCs w:val="24"/>
        </w:rPr>
      </w:pPr>
      <w:r w:rsidRPr="0057088B">
        <w:rPr>
          <w:rFonts w:ascii="Calibri" w:eastAsia="Calibri" w:hAnsi="Calibri" w:cs="Calibri"/>
          <w:sz w:val="24"/>
          <w:szCs w:val="24"/>
        </w:rPr>
        <w:t xml:space="preserve">Dear </w:t>
      </w:r>
      <w:r w:rsidR="00B91EA7">
        <w:rPr>
          <w:rFonts w:ascii="Calibri" w:eastAsia="Calibri" w:hAnsi="Calibri" w:cs="Calibri"/>
          <w:sz w:val="24"/>
          <w:szCs w:val="24"/>
        </w:rPr>
        <w:t>P</w:t>
      </w:r>
      <w:r w:rsidRPr="0057088B">
        <w:rPr>
          <w:rFonts w:ascii="Calibri" w:eastAsia="Calibri" w:hAnsi="Calibri" w:cs="Calibri"/>
          <w:sz w:val="24"/>
          <w:szCs w:val="24"/>
        </w:rPr>
        <w:t>arent/</w:t>
      </w:r>
      <w:r w:rsidR="00B91EA7">
        <w:rPr>
          <w:rFonts w:ascii="Calibri" w:eastAsia="Calibri" w:hAnsi="Calibri" w:cs="Calibri"/>
          <w:sz w:val="24"/>
          <w:szCs w:val="24"/>
        </w:rPr>
        <w:t>G</w:t>
      </w:r>
      <w:r w:rsidRPr="0057088B">
        <w:rPr>
          <w:rFonts w:ascii="Calibri" w:eastAsia="Calibri" w:hAnsi="Calibri" w:cs="Calibri"/>
          <w:sz w:val="24"/>
          <w:szCs w:val="24"/>
        </w:rPr>
        <w:t>uardian,</w:t>
      </w:r>
    </w:p>
    <w:p w14:paraId="1B2A83F1" w14:textId="77777777" w:rsidR="00664552" w:rsidRPr="0057088B" w:rsidRDefault="00664552" w:rsidP="00FE2738">
      <w:pPr>
        <w:jc w:val="both"/>
        <w:rPr>
          <w:rFonts w:ascii="Calibri" w:hAnsi="Calibri" w:cs="Calibri"/>
          <w:sz w:val="24"/>
          <w:szCs w:val="24"/>
        </w:rPr>
      </w:pPr>
    </w:p>
    <w:p w14:paraId="49148014" w14:textId="717B96FF" w:rsidR="00664552" w:rsidRPr="00A55671" w:rsidRDefault="0057088B" w:rsidP="00FE2738">
      <w:pPr>
        <w:jc w:val="both"/>
        <w:rPr>
          <w:rFonts w:ascii="Calibri" w:eastAsia="Calibri" w:hAnsi="Calibri" w:cs="Calibri"/>
          <w:sz w:val="24"/>
          <w:szCs w:val="24"/>
        </w:rPr>
      </w:pP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w:t>
      </w:r>
      <w:r w:rsidR="00664552" w:rsidRPr="0057088B">
        <w:rPr>
          <w:rFonts w:ascii="Calibri" w:eastAsia="Calibri" w:hAnsi="Calibri" w:cs="Calibri"/>
          <w:i/>
          <w:iCs/>
          <w:sz w:val="24"/>
          <w:szCs w:val="24"/>
        </w:rPr>
        <w:t xml:space="preserve"> </w:t>
      </w:r>
      <w:r w:rsidR="00664552" w:rsidRPr="0057088B">
        <w:rPr>
          <w:rFonts w:ascii="Calibri" w:eastAsia="Calibri" w:hAnsi="Calibri" w:cs="Calibri"/>
          <w:sz w:val="24"/>
          <w:szCs w:val="24"/>
        </w:rPr>
        <w:t xml:space="preserve">is looking forward to another great year of teaching and learning and would like to advise you of </w:t>
      </w: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School’s voluntary financial contributions for 202</w:t>
      </w:r>
      <w:r w:rsidR="0034098A">
        <w:rPr>
          <w:rFonts w:ascii="Calibri" w:eastAsia="Calibri" w:hAnsi="Calibri" w:cs="Calibri"/>
          <w:sz w:val="24"/>
          <w:szCs w:val="24"/>
        </w:rPr>
        <w:t>3</w:t>
      </w:r>
      <w:r w:rsidR="00664552" w:rsidRPr="0057088B">
        <w:rPr>
          <w:rFonts w:ascii="Calibri" w:eastAsia="Calibri" w:hAnsi="Calibri" w:cs="Calibri"/>
          <w:i/>
          <w:iCs/>
          <w:sz w:val="24"/>
          <w:szCs w:val="24"/>
        </w:rPr>
        <w:t>.</w:t>
      </w:r>
    </w:p>
    <w:p w14:paraId="2D5CA063" w14:textId="5581B13B" w:rsidR="00A55671" w:rsidRPr="00A55671" w:rsidRDefault="00A55671" w:rsidP="00FE2738">
      <w:pPr>
        <w:jc w:val="both"/>
        <w:rPr>
          <w:rFonts w:ascii="Calibri" w:eastAsia="Calibri" w:hAnsi="Calibri" w:cs="Calibri"/>
          <w:sz w:val="24"/>
          <w:szCs w:val="24"/>
        </w:rPr>
      </w:pPr>
    </w:p>
    <w:p w14:paraId="3CC73C56" w14:textId="79724430" w:rsidR="00525B61" w:rsidRDefault="00525B61" w:rsidP="00FE2738">
      <w:pPr>
        <w:jc w:val="both"/>
        <w:rPr>
          <w:rFonts w:ascii="Calibri" w:eastAsia="Calibri" w:hAnsi="Calibri" w:cs="Calibri"/>
          <w:sz w:val="24"/>
          <w:szCs w:val="24"/>
        </w:rPr>
      </w:pPr>
      <w:r>
        <w:rPr>
          <w:rFonts w:ascii="Calibri" w:eastAsia="Calibri" w:hAnsi="Calibri" w:cs="Calibri"/>
          <w:sz w:val="24"/>
          <w:szCs w:val="24"/>
        </w:rPr>
        <w:t xml:space="preserve">Thank you to those who have paid their contributions for 2023 and those who prepaid their booklist with Office </w:t>
      </w:r>
      <w:r w:rsidR="00B91EA7">
        <w:rPr>
          <w:rFonts w:ascii="Calibri" w:eastAsia="Calibri" w:hAnsi="Calibri" w:cs="Calibri"/>
          <w:sz w:val="24"/>
          <w:szCs w:val="24"/>
        </w:rPr>
        <w:t>Choice</w:t>
      </w:r>
      <w:r>
        <w:rPr>
          <w:rFonts w:ascii="Calibri" w:eastAsia="Calibri" w:hAnsi="Calibri" w:cs="Calibri"/>
          <w:sz w:val="24"/>
          <w:szCs w:val="24"/>
        </w:rPr>
        <w:t>. If you were unable to prepay for your booklist, could you please now forward payment to Nungurner P</w:t>
      </w:r>
      <w:r w:rsidR="00B91EA7">
        <w:rPr>
          <w:rFonts w:ascii="Calibri" w:eastAsia="Calibri" w:hAnsi="Calibri" w:cs="Calibri"/>
          <w:sz w:val="24"/>
          <w:szCs w:val="24"/>
        </w:rPr>
        <w:t>.</w:t>
      </w:r>
      <w:r>
        <w:rPr>
          <w:rFonts w:ascii="Calibri" w:eastAsia="Calibri" w:hAnsi="Calibri" w:cs="Calibri"/>
          <w:sz w:val="24"/>
          <w:szCs w:val="24"/>
        </w:rPr>
        <w:t>S.</w:t>
      </w:r>
      <w:r w:rsidR="00B91EA7">
        <w:rPr>
          <w:rFonts w:ascii="Calibri" w:eastAsia="Calibri" w:hAnsi="Calibri" w:cs="Calibri"/>
          <w:sz w:val="24"/>
          <w:szCs w:val="24"/>
        </w:rPr>
        <w:t xml:space="preserve"> via the options on the last page.</w:t>
      </w:r>
    </w:p>
    <w:p w14:paraId="59DB6022" w14:textId="77777777" w:rsidR="00525B61" w:rsidRDefault="00525B61" w:rsidP="00FE2738">
      <w:pPr>
        <w:jc w:val="both"/>
        <w:rPr>
          <w:rFonts w:ascii="Calibri" w:eastAsia="Calibri" w:hAnsi="Calibri" w:cs="Calibri"/>
          <w:sz w:val="24"/>
          <w:szCs w:val="24"/>
        </w:rPr>
      </w:pPr>
    </w:p>
    <w:p w14:paraId="32825CB4" w14:textId="3F9FC94F" w:rsidR="00664552" w:rsidRPr="0057088B" w:rsidRDefault="00664552" w:rsidP="00FE2738">
      <w:pPr>
        <w:jc w:val="both"/>
        <w:rPr>
          <w:rFonts w:ascii="Calibri" w:eastAsia="Calibri" w:hAnsi="Calibri" w:cs="Calibri"/>
          <w:sz w:val="24"/>
          <w:szCs w:val="24"/>
        </w:rPr>
      </w:pPr>
      <w:r w:rsidRPr="0057088B">
        <w:rPr>
          <w:rFonts w:ascii="Calibri" w:eastAsia="Calibri" w:hAnsi="Calibri" w:cs="Calibri"/>
          <w:sz w:val="24"/>
          <w:szCs w:val="24"/>
        </w:rPr>
        <w:t xml:space="preserve">Schools provide students with free instruction to fulfil the standard Victorian curriculum.  Nevertheless, the ongoing support of our families ensures that our school can offer the best possible education and support for our students.  We want to thank you for </w:t>
      </w:r>
      <w:r w:rsidR="001E011B" w:rsidRPr="0057088B">
        <w:rPr>
          <w:rFonts w:ascii="Calibri" w:eastAsia="Calibri" w:hAnsi="Calibri" w:cs="Calibri"/>
          <w:sz w:val="24"/>
          <w:szCs w:val="24"/>
        </w:rPr>
        <w:t>all</w:t>
      </w:r>
      <w:r w:rsidR="00C978AB">
        <w:rPr>
          <w:rFonts w:ascii="Calibri" w:eastAsia="Calibri" w:hAnsi="Calibri" w:cs="Calibri"/>
          <w:sz w:val="24"/>
          <w:szCs w:val="24"/>
        </w:rPr>
        <w:t xml:space="preserve"> </w:t>
      </w:r>
      <w:r w:rsidRPr="0057088B">
        <w:rPr>
          <w:rFonts w:ascii="Calibri" w:eastAsia="Calibri" w:hAnsi="Calibri" w:cs="Calibri"/>
          <w:sz w:val="24"/>
          <w:szCs w:val="24"/>
        </w:rPr>
        <w:t>you</w:t>
      </w:r>
      <w:r w:rsidR="00C978AB">
        <w:rPr>
          <w:rFonts w:ascii="Calibri" w:eastAsia="Calibri" w:hAnsi="Calibri" w:cs="Calibri"/>
          <w:sz w:val="24"/>
          <w:szCs w:val="24"/>
        </w:rPr>
        <w:t>r</w:t>
      </w:r>
      <w:r w:rsidRPr="0057088B">
        <w:rPr>
          <w:rFonts w:ascii="Calibri" w:eastAsia="Calibri" w:hAnsi="Calibri" w:cs="Calibri"/>
          <w:sz w:val="24"/>
          <w:szCs w:val="24"/>
        </w:rPr>
        <w:t xml:space="preserve"> support, whether that’s through fundraising or volunteering your time.  This has made a huge difference to our school and the programs we can offer.</w:t>
      </w:r>
    </w:p>
    <w:p w14:paraId="31E8A110" w14:textId="77777777" w:rsidR="006215C9" w:rsidRPr="0057088B" w:rsidRDefault="006215C9" w:rsidP="00FE2738">
      <w:pPr>
        <w:jc w:val="both"/>
        <w:rPr>
          <w:rFonts w:ascii="Calibri" w:eastAsia="Calibri" w:hAnsi="Calibri" w:cs="Calibri"/>
          <w:sz w:val="24"/>
          <w:szCs w:val="24"/>
        </w:rPr>
      </w:pPr>
    </w:p>
    <w:p w14:paraId="694E4CD3" w14:textId="772C76A2" w:rsidR="00664552" w:rsidRPr="0057088B" w:rsidRDefault="00664552" w:rsidP="00FE2738">
      <w:pPr>
        <w:jc w:val="both"/>
        <w:rPr>
          <w:rFonts w:ascii="Calibri" w:hAnsi="Calibri" w:cs="Calibri"/>
          <w:sz w:val="24"/>
          <w:szCs w:val="24"/>
        </w:rPr>
      </w:pPr>
      <w:r w:rsidRPr="0057088B">
        <w:rPr>
          <w:rFonts w:ascii="Calibri" w:eastAsia="Calibri" w:hAnsi="Calibri" w:cs="Calibri"/>
          <w:sz w:val="24"/>
          <w:szCs w:val="24"/>
        </w:rPr>
        <w:t>Within our school this support has allowed us to</w:t>
      </w:r>
      <w:r w:rsidR="00263DB9" w:rsidRPr="0057088B">
        <w:rPr>
          <w:rFonts w:ascii="Calibri" w:eastAsia="Calibri" w:hAnsi="Calibri" w:cs="Calibri"/>
          <w:sz w:val="24"/>
          <w:szCs w:val="24"/>
        </w:rPr>
        <w:t xml:space="preserve"> enhance </w:t>
      </w:r>
      <w:r w:rsidR="005962A7">
        <w:rPr>
          <w:rFonts w:ascii="Calibri" w:eastAsia="Calibri" w:hAnsi="Calibri" w:cs="Calibri"/>
          <w:sz w:val="24"/>
          <w:szCs w:val="24"/>
        </w:rPr>
        <w:t xml:space="preserve">the </w:t>
      </w:r>
      <w:r w:rsidR="00263DB9" w:rsidRPr="0057088B">
        <w:rPr>
          <w:rFonts w:ascii="Calibri" w:eastAsia="Calibri" w:hAnsi="Calibri" w:cs="Calibri"/>
          <w:sz w:val="24"/>
          <w:szCs w:val="24"/>
        </w:rPr>
        <w:t xml:space="preserve">learning opportunities such as </w:t>
      </w:r>
      <w:r w:rsidR="0057088B" w:rsidRPr="0057088B">
        <w:rPr>
          <w:rFonts w:ascii="Calibri" w:eastAsia="Calibri" w:hAnsi="Calibri" w:cs="Calibri"/>
          <w:sz w:val="24"/>
          <w:szCs w:val="24"/>
        </w:rPr>
        <w:t>the Stephanie Alexander Kitchen Garden Program, MARC library</w:t>
      </w:r>
      <w:r w:rsidR="00AB0D4F">
        <w:rPr>
          <w:rFonts w:ascii="Calibri" w:eastAsia="Calibri" w:hAnsi="Calibri" w:cs="Calibri"/>
          <w:sz w:val="24"/>
          <w:szCs w:val="24"/>
        </w:rPr>
        <w:t xml:space="preserve"> &amp; </w:t>
      </w:r>
      <w:r w:rsidR="0057088B" w:rsidRPr="0057088B">
        <w:rPr>
          <w:rFonts w:ascii="Calibri" w:eastAsia="Calibri" w:hAnsi="Calibri" w:cs="Calibri"/>
          <w:sz w:val="24"/>
          <w:szCs w:val="24"/>
        </w:rPr>
        <w:t>STEM program</w:t>
      </w:r>
      <w:r w:rsidR="005962A7">
        <w:rPr>
          <w:rFonts w:ascii="Calibri" w:eastAsia="Calibri" w:hAnsi="Calibri" w:cs="Calibri"/>
          <w:sz w:val="24"/>
          <w:szCs w:val="24"/>
        </w:rPr>
        <w:t xml:space="preserve"> which</w:t>
      </w:r>
      <w:r w:rsidR="00B97FC1" w:rsidRPr="0057088B">
        <w:rPr>
          <w:rFonts w:ascii="Calibri" w:eastAsia="Calibri" w:hAnsi="Calibri" w:cs="Calibri"/>
          <w:sz w:val="24"/>
          <w:szCs w:val="24"/>
        </w:rPr>
        <w:t xml:space="preserve"> </w:t>
      </w:r>
      <w:r w:rsidR="00263DB9" w:rsidRPr="0057088B">
        <w:rPr>
          <w:rFonts w:ascii="Calibri" w:eastAsia="Calibri" w:hAnsi="Calibri" w:cs="Calibri"/>
          <w:sz w:val="24"/>
          <w:szCs w:val="24"/>
        </w:rPr>
        <w:t xml:space="preserve">often require additional funding.  </w:t>
      </w:r>
      <w:r w:rsidRPr="0057088B">
        <w:rPr>
          <w:rFonts w:ascii="Calibri" w:eastAsia="Calibri" w:hAnsi="Calibri" w:cs="Calibri"/>
          <w:sz w:val="24"/>
          <w:szCs w:val="24"/>
        </w:rPr>
        <w:t>For further information on the Department’s Parent Payments Policy please see a one-page overview attached.</w:t>
      </w:r>
    </w:p>
    <w:p w14:paraId="7BE61ADB" w14:textId="6D8B3227" w:rsidR="00664552" w:rsidRPr="0057088B" w:rsidRDefault="00664552" w:rsidP="00FE2738">
      <w:pPr>
        <w:jc w:val="both"/>
        <w:rPr>
          <w:rFonts w:ascii="Calibri" w:hAnsi="Calibri" w:cs="Calibri"/>
          <w:sz w:val="24"/>
          <w:szCs w:val="24"/>
        </w:rPr>
      </w:pPr>
    </w:p>
    <w:p w14:paraId="79B566E9" w14:textId="0260864C" w:rsidR="00040CB6" w:rsidRPr="0057088B" w:rsidRDefault="00040CB6" w:rsidP="00FE2738">
      <w:pPr>
        <w:jc w:val="both"/>
        <w:rPr>
          <w:rFonts w:asciiTheme="minorHAnsi" w:hAnsiTheme="minorHAnsi" w:cstheme="minorHAnsi"/>
          <w:sz w:val="24"/>
          <w:szCs w:val="24"/>
        </w:rPr>
      </w:pPr>
      <w:r w:rsidRPr="0057088B">
        <w:rPr>
          <w:rFonts w:asciiTheme="minorHAnsi" w:eastAsia="Calibri" w:hAnsiTheme="minorHAnsi" w:cstheme="minorHAnsi"/>
          <w:sz w:val="24"/>
          <w:szCs w:val="24"/>
        </w:rPr>
        <w:t xml:space="preserve">Department of Education guidelines now mandate that schools are UNABLE to provide parents with a statement of fees.  </w:t>
      </w:r>
      <w:r w:rsidR="001E011B" w:rsidRPr="0057088B">
        <w:rPr>
          <w:rFonts w:asciiTheme="minorHAnsi" w:eastAsia="Calibri" w:hAnsiTheme="minorHAnsi" w:cstheme="minorHAnsi"/>
          <w:sz w:val="24"/>
          <w:szCs w:val="24"/>
        </w:rPr>
        <w:t>Parents</w:t>
      </w:r>
      <w:r w:rsidRPr="0057088B">
        <w:rPr>
          <w:rFonts w:asciiTheme="minorHAnsi" w:eastAsia="Calibri" w:hAnsiTheme="minorHAnsi" w:cstheme="minorHAnsi"/>
          <w:sz w:val="24"/>
          <w:szCs w:val="24"/>
        </w:rPr>
        <w:t xml:space="preserve"> are asked to please review the recommended </w:t>
      </w:r>
      <w:r w:rsidR="00BF064A">
        <w:rPr>
          <w:rFonts w:asciiTheme="minorHAnsi" w:eastAsia="Calibri" w:hAnsiTheme="minorHAnsi" w:cstheme="minorHAnsi"/>
          <w:sz w:val="24"/>
          <w:szCs w:val="24"/>
        </w:rPr>
        <w:t>parent payment requests</w:t>
      </w:r>
      <w:r w:rsidRPr="0057088B">
        <w:rPr>
          <w:rFonts w:asciiTheme="minorHAnsi" w:eastAsia="Calibri" w:hAnsiTheme="minorHAnsi" w:cstheme="minorHAnsi"/>
          <w:sz w:val="24"/>
          <w:szCs w:val="24"/>
        </w:rPr>
        <w:t xml:space="preserve"> schedule below for an indication of contributions for your child/ren.</w:t>
      </w:r>
    </w:p>
    <w:p w14:paraId="3F39F76C" w14:textId="39C8BD4E" w:rsidR="00040CB6" w:rsidRPr="0057088B" w:rsidRDefault="00040CB6" w:rsidP="00FE2738">
      <w:pPr>
        <w:jc w:val="both"/>
        <w:rPr>
          <w:rFonts w:asciiTheme="minorHAnsi" w:eastAsia="Calibri" w:hAnsiTheme="minorHAnsi" w:cstheme="minorHAnsi"/>
          <w:sz w:val="24"/>
          <w:szCs w:val="24"/>
        </w:rPr>
      </w:pPr>
    </w:p>
    <w:p w14:paraId="34D27188" w14:textId="0E6001E7" w:rsidR="00F91468" w:rsidRDefault="00664552" w:rsidP="00FE2738">
      <w:pPr>
        <w:jc w:val="both"/>
        <w:rPr>
          <w:rFonts w:ascii="Calibri" w:eastAsia="Calibri" w:hAnsi="Calibri" w:cs="Calibri"/>
          <w:sz w:val="24"/>
          <w:szCs w:val="24"/>
        </w:rPr>
      </w:pPr>
      <w:r w:rsidRPr="0057088B">
        <w:rPr>
          <w:rFonts w:ascii="Calibri" w:eastAsia="Calibri" w:hAnsi="Calibri" w:cs="Calibri"/>
          <w:sz w:val="24"/>
          <w:szCs w:val="24"/>
        </w:rPr>
        <w:t>Yours sincerely,</w:t>
      </w:r>
    </w:p>
    <w:p w14:paraId="09844DB9" w14:textId="77777777" w:rsidR="00F91468" w:rsidRPr="0057088B" w:rsidRDefault="00F91468" w:rsidP="00FE2738">
      <w:pPr>
        <w:jc w:val="both"/>
        <w:rPr>
          <w:rFonts w:ascii="Calibri" w:hAnsi="Calibri" w:cs="Calibri"/>
          <w:sz w:val="24"/>
          <w:szCs w:val="24"/>
        </w:rPr>
      </w:pPr>
    </w:p>
    <w:p w14:paraId="55D18B4C" w14:textId="77777777" w:rsidR="0034098A" w:rsidRDefault="0034098A" w:rsidP="00FE2738">
      <w:pPr>
        <w:jc w:val="both"/>
        <w:rPr>
          <w:rFonts w:ascii="Calibri" w:eastAsia="Calibri" w:hAnsi="Calibri" w:cs="Calibri"/>
          <w:sz w:val="24"/>
          <w:szCs w:val="24"/>
        </w:rPr>
      </w:pPr>
    </w:p>
    <w:p w14:paraId="562AD8EE" w14:textId="77777777" w:rsidR="0034098A" w:rsidRDefault="0034098A" w:rsidP="00FE2738">
      <w:pPr>
        <w:jc w:val="both"/>
        <w:rPr>
          <w:rFonts w:ascii="Calibri" w:eastAsia="Calibri" w:hAnsi="Calibri" w:cs="Calibri"/>
          <w:sz w:val="24"/>
          <w:szCs w:val="24"/>
        </w:rPr>
      </w:pPr>
    </w:p>
    <w:p w14:paraId="23A202A9" w14:textId="77777777" w:rsidR="0034098A" w:rsidRDefault="0034098A" w:rsidP="00FE2738">
      <w:pPr>
        <w:jc w:val="both"/>
        <w:rPr>
          <w:rFonts w:ascii="Calibri" w:eastAsia="Calibri" w:hAnsi="Calibri" w:cs="Calibri"/>
          <w:sz w:val="24"/>
          <w:szCs w:val="24"/>
        </w:rPr>
      </w:pPr>
    </w:p>
    <w:p w14:paraId="57FED295" w14:textId="44D111BB" w:rsidR="00664552" w:rsidRPr="0057088B" w:rsidRDefault="0057088B" w:rsidP="00FE2738">
      <w:pPr>
        <w:jc w:val="both"/>
        <w:rPr>
          <w:rFonts w:ascii="Calibri" w:eastAsia="Calibri" w:hAnsi="Calibri" w:cs="Calibri"/>
          <w:sz w:val="24"/>
          <w:szCs w:val="24"/>
        </w:rPr>
      </w:pPr>
      <w:r w:rsidRPr="0057088B">
        <w:rPr>
          <w:rFonts w:ascii="Calibri" w:eastAsia="Calibri" w:hAnsi="Calibri" w:cs="Calibri"/>
          <w:sz w:val="24"/>
          <w:szCs w:val="24"/>
        </w:rPr>
        <w:t>Emma Steele</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2E5847">
        <w:rPr>
          <w:rFonts w:ascii="Calibri" w:eastAsia="Calibri" w:hAnsi="Calibri" w:cs="Calibri"/>
          <w:sz w:val="24"/>
          <w:szCs w:val="24"/>
        </w:rPr>
        <w:tab/>
      </w:r>
      <w:r w:rsidR="00421584">
        <w:rPr>
          <w:rFonts w:ascii="Calibri" w:eastAsia="Calibri" w:hAnsi="Calibri" w:cs="Calibri"/>
          <w:sz w:val="24"/>
          <w:szCs w:val="24"/>
        </w:rPr>
        <w:t xml:space="preserve">Miranda </w:t>
      </w:r>
      <w:proofErr w:type="spellStart"/>
      <w:r w:rsidR="00421584">
        <w:rPr>
          <w:rFonts w:ascii="Calibri" w:eastAsia="Calibri" w:hAnsi="Calibri" w:cs="Calibri"/>
          <w:sz w:val="24"/>
          <w:szCs w:val="24"/>
        </w:rPr>
        <w:t>Hoarebury</w:t>
      </w:r>
      <w:proofErr w:type="spellEnd"/>
    </w:p>
    <w:p w14:paraId="646C3040" w14:textId="3C402CD8" w:rsidR="00664552" w:rsidRDefault="00664552" w:rsidP="00FE2738">
      <w:pPr>
        <w:jc w:val="both"/>
        <w:rPr>
          <w:rFonts w:ascii="Calibri" w:eastAsia="Calibri" w:hAnsi="Calibri" w:cs="Calibri"/>
          <w:szCs w:val="22"/>
        </w:rPr>
      </w:pPr>
      <w:r w:rsidRPr="0057088B">
        <w:rPr>
          <w:rFonts w:ascii="Calibri" w:eastAsia="Calibri" w:hAnsi="Calibri" w:cs="Calibri"/>
          <w:sz w:val="24"/>
          <w:szCs w:val="24"/>
        </w:rPr>
        <w:t>Principal</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t>School Council President</w:t>
      </w:r>
    </w:p>
    <w:p w14:paraId="531C5CB6" w14:textId="77777777" w:rsidR="00E06880" w:rsidRDefault="00E06880" w:rsidP="00FE2738">
      <w:pPr>
        <w:keepNext/>
        <w:keepLines/>
        <w:spacing w:before="240"/>
        <w:contextualSpacing/>
        <w:jc w:val="both"/>
        <w:outlineLvl w:val="0"/>
        <w:rPr>
          <w:rFonts w:ascii="Calibri" w:eastAsia="MS PGothic" w:hAnsi="Calibri" w:cs="Calibri"/>
          <w:b/>
          <w:caps/>
          <w:color w:val="AF272F"/>
          <w:szCs w:val="16"/>
        </w:rPr>
      </w:pPr>
    </w:p>
    <w:p w14:paraId="021D8DC2" w14:textId="77777777" w:rsidR="00E06880" w:rsidRDefault="00E06880" w:rsidP="00FE2738">
      <w:pPr>
        <w:keepNext/>
        <w:keepLines/>
        <w:spacing w:before="240"/>
        <w:contextualSpacing/>
        <w:jc w:val="both"/>
        <w:outlineLvl w:val="0"/>
        <w:rPr>
          <w:rFonts w:ascii="Calibri" w:eastAsia="MS PGothic" w:hAnsi="Calibri" w:cs="Calibri"/>
          <w:b/>
          <w:caps/>
          <w:color w:val="AF272F"/>
          <w:szCs w:val="16"/>
        </w:rPr>
      </w:pPr>
    </w:p>
    <w:p w14:paraId="42D40492" w14:textId="77777777" w:rsidR="00E06880" w:rsidRPr="00704A7B" w:rsidRDefault="00E06880" w:rsidP="00FE2738">
      <w:pPr>
        <w:keepNext/>
        <w:keepLines/>
        <w:spacing w:before="240"/>
        <w:contextualSpacing/>
        <w:jc w:val="both"/>
        <w:outlineLvl w:val="0"/>
        <w:rPr>
          <w:rFonts w:ascii="Calibri" w:eastAsia="MS PGothic" w:hAnsi="Calibri" w:cs="Calibri"/>
          <w:b/>
          <w:caps/>
          <w:color w:val="AF272F"/>
          <w:szCs w:val="16"/>
        </w:rPr>
      </w:pPr>
    </w:p>
    <w:p w14:paraId="5AC03E9D" w14:textId="77777777" w:rsidR="00E06880" w:rsidRPr="000705E5" w:rsidRDefault="00E06880" w:rsidP="00FE2738">
      <w:pPr>
        <w:keepNext/>
        <w:keepLines/>
        <w:spacing w:before="240"/>
        <w:contextualSpacing/>
        <w:jc w:val="both"/>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44"/>
          <w:szCs w:val="32"/>
        </w:rPr>
        <w:t xml:space="preserve">parent PAYMENTS policy </w:t>
      </w:r>
    </w:p>
    <w:p w14:paraId="1C2EFB42" w14:textId="77777777" w:rsidR="00E06880" w:rsidRPr="000705E5" w:rsidRDefault="00E06880" w:rsidP="00FE2738">
      <w:pPr>
        <w:keepNext/>
        <w:keepLines/>
        <w:spacing w:before="120" w:after="240"/>
        <w:jc w:val="both"/>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6"/>
      </w:tblGrid>
      <w:tr w:rsidR="00E06880" w:rsidRPr="00704A7B" w14:paraId="1F3B48EF" w14:textId="77777777" w:rsidTr="0001559C">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5169CDDF" w14:textId="77777777" w:rsidR="00E06880" w:rsidRPr="00704A7B" w:rsidRDefault="00E06880" w:rsidP="00FE2738">
            <w:pPr>
              <w:jc w:val="both"/>
              <w:rPr>
                <w:rFonts w:ascii="Calibri" w:eastAsia="Arial" w:hAnsi="Calibri" w:cs="Calibri"/>
                <w:color w:val="auto"/>
              </w:rPr>
            </w:pPr>
            <w:r w:rsidRPr="00704A7B">
              <w:rPr>
                <w:rFonts w:ascii="Calibri" w:eastAsia="Arial" w:hAnsi="Calibri" w:cs="Calibri"/>
                <w:noProof/>
              </w:rPr>
              <w:drawing>
                <wp:inline distT="0" distB="0" distL="0" distR="0" wp14:anchorId="512F4402" wp14:editId="1D50E67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630BB502" w14:textId="77777777" w:rsidR="00E06880" w:rsidRPr="00704A7B" w:rsidRDefault="00E06880" w:rsidP="00FE2738">
            <w:pPr>
              <w:spacing w:after="80"/>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32BF520" w14:textId="77777777" w:rsidR="00E06880" w:rsidRPr="00704A7B" w:rsidRDefault="00E06880" w:rsidP="00FE2738">
            <w:pPr>
              <w:numPr>
                <w:ilvl w:val="0"/>
                <w:numId w:val="7"/>
              </w:numPr>
              <w:spacing w:after="120" w:line="240" w:lineRule="atLeast"/>
              <w:ind w:left="357" w:hanging="357"/>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5867BFF0" w14:textId="77777777" w:rsidR="00E06880" w:rsidRPr="00704A7B" w:rsidRDefault="00E06880" w:rsidP="00FE2738">
            <w:pPr>
              <w:numPr>
                <w:ilvl w:val="0"/>
                <w:numId w:val="7"/>
              </w:numPr>
              <w:spacing w:after="120" w:line="240" w:lineRule="atLeast"/>
              <w:ind w:left="357" w:hanging="357"/>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069BE22" w14:textId="77777777" w:rsidR="00E06880" w:rsidRPr="009746CC" w:rsidRDefault="00E06880" w:rsidP="00FE2738">
      <w:pPr>
        <w:jc w:val="both"/>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5"/>
        <w:gridCol w:w="7521"/>
      </w:tblGrid>
      <w:tr w:rsidR="00E06880" w:rsidRPr="00704A7B" w14:paraId="4230E468" w14:textId="77777777" w:rsidTr="0001559C">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33AFF8DE" w14:textId="77777777" w:rsidR="00E06880" w:rsidRPr="00704A7B" w:rsidRDefault="00E06880" w:rsidP="00FE2738">
            <w:pPr>
              <w:jc w:val="both"/>
              <w:rPr>
                <w:rFonts w:ascii="Calibri" w:eastAsia="Arial" w:hAnsi="Calibri" w:cs="Calibri"/>
                <w:color w:val="auto"/>
              </w:rPr>
            </w:pPr>
            <w:r w:rsidRPr="00704A7B">
              <w:rPr>
                <w:rFonts w:ascii="Calibri" w:eastAsia="Arial" w:hAnsi="Calibri" w:cs="Calibri"/>
                <w:noProof/>
              </w:rPr>
              <w:drawing>
                <wp:inline distT="0" distB="0" distL="0" distR="0" wp14:anchorId="43A6C9C9" wp14:editId="7097FA56">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00EB2050" w14:textId="77777777" w:rsidR="00E06880" w:rsidRPr="00704A7B" w:rsidRDefault="00E06880" w:rsidP="00FE2738">
            <w:pPr>
              <w:spacing w:after="80"/>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743515D" w14:textId="77777777" w:rsidR="00E06880" w:rsidRPr="00704A7B" w:rsidRDefault="00E06880" w:rsidP="00FE2738">
            <w:pPr>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8"/>
              <w:gridCol w:w="2437"/>
              <w:gridCol w:w="2384"/>
            </w:tblGrid>
            <w:tr w:rsidR="00E06880" w:rsidRPr="00704A7B" w14:paraId="49434659" w14:textId="77777777" w:rsidTr="00015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C952E62" w14:textId="77777777" w:rsidR="00E06880" w:rsidRPr="00704A7B" w:rsidRDefault="00E06880" w:rsidP="00FE2738">
                  <w:pPr>
                    <w:jc w:val="both"/>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1221437D" w14:textId="77777777" w:rsidR="00E06880" w:rsidRPr="00704A7B" w:rsidRDefault="00E06880" w:rsidP="00FE2738">
                  <w:pPr>
                    <w:jc w:val="both"/>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2126DCBE" w14:textId="77777777" w:rsidR="00E06880" w:rsidRPr="00704A7B" w:rsidRDefault="00E06880" w:rsidP="00FE2738">
                  <w:pPr>
                    <w:contextualSpacing/>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6AEF1FB1" w14:textId="77777777" w:rsidR="00E06880" w:rsidRPr="00704A7B" w:rsidRDefault="00E06880" w:rsidP="00FE2738">
                  <w:pPr>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729FABC1" w14:textId="77777777" w:rsidR="00E06880" w:rsidRPr="00704A7B" w:rsidRDefault="00E06880" w:rsidP="00FE2738">
                  <w:pPr>
                    <w:contextualSpacing/>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728CFF06" w14:textId="77777777" w:rsidR="00E06880" w:rsidRPr="00704A7B" w:rsidRDefault="00E06880" w:rsidP="00FE2738">
                  <w:pPr>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26208962" w14:textId="77777777" w:rsidR="00E06880" w:rsidRPr="00704A7B" w:rsidRDefault="00E06880" w:rsidP="00FE2738">
                  <w:pPr>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4EEA4B1" w14:textId="77777777" w:rsidR="00E06880" w:rsidRPr="00704A7B" w:rsidRDefault="00E06880" w:rsidP="00FE2738">
            <w:pPr>
              <w:numPr>
                <w:ilvl w:val="0"/>
                <w:numId w:val="8"/>
              </w:numPr>
              <w:spacing w:after="120" w:line="240" w:lineRule="atLeast"/>
              <w:contextualSpacing/>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68B735E8" w14:textId="77777777" w:rsidR="00E06880" w:rsidRPr="009746CC" w:rsidRDefault="00E06880" w:rsidP="00FE2738">
      <w:pPr>
        <w:jc w:val="both"/>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10"/>
      </w:tblGrid>
      <w:tr w:rsidR="00E06880" w:rsidRPr="00704A7B" w14:paraId="78A67F52" w14:textId="77777777" w:rsidTr="0001559C">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579BF419" w14:textId="77777777" w:rsidR="00E06880" w:rsidRPr="00704A7B" w:rsidRDefault="00E06880" w:rsidP="00FE2738">
            <w:pPr>
              <w:jc w:val="both"/>
              <w:rPr>
                <w:rFonts w:ascii="Calibri" w:eastAsia="Arial" w:hAnsi="Calibri" w:cs="Calibri"/>
                <w:color w:val="auto"/>
              </w:rPr>
            </w:pPr>
            <w:r w:rsidRPr="00225197">
              <w:rPr>
                <w:rFonts w:ascii="Calibri" w:hAnsi="Calibri" w:cs="Calibri"/>
                <w:noProof/>
              </w:rPr>
              <w:drawing>
                <wp:inline distT="0" distB="0" distL="0" distR="0" wp14:anchorId="116B98AD" wp14:editId="67CCD9D2">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14F055BA" w14:textId="77777777" w:rsidR="00E06880" w:rsidRPr="00704A7B" w:rsidRDefault="00E06880" w:rsidP="00FE2738">
            <w:pPr>
              <w:spacing w:after="80"/>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63157099" w14:textId="77777777" w:rsidR="00E06880" w:rsidRPr="00704A7B" w:rsidRDefault="00E06880" w:rsidP="00FE2738">
            <w:pPr>
              <w:numPr>
                <w:ilvl w:val="0"/>
                <w:numId w:val="6"/>
              </w:numPr>
              <w:spacing w:after="120" w:line="240" w:lineRule="atLeast"/>
              <w:ind w:left="357" w:hanging="357"/>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488D87FB" w14:textId="77777777" w:rsidR="00E06880" w:rsidRPr="00704A7B" w:rsidRDefault="00E06880" w:rsidP="00FE2738">
            <w:pPr>
              <w:numPr>
                <w:ilvl w:val="0"/>
                <w:numId w:val="6"/>
              </w:numPr>
              <w:spacing w:after="120" w:line="240" w:lineRule="atLeast"/>
              <w:ind w:left="357" w:hanging="357"/>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266F7682" w14:textId="77777777" w:rsidR="00E06880" w:rsidRPr="009746CC" w:rsidRDefault="00E06880" w:rsidP="00FE2738">
      <w:pPr>
        <w:jc w:val="both"/>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9"/>
        <w:gridCol w:w="7527"/>
      </w:tblGrid>
      <w:tr w:rsidR="00E06880" w:rsidRPr="00704A7B" w14:paraId="1549F456" w14:textId="77777777" w:rsidTr="0001559C">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D222DAC" w14:textId="77777777" w:rsidR="00E06880" w:rsidRPr="00704A7B" w:rsidRDefault="00E06880" w:rsidP="00FE2738">
            <w:pPr>
              <w:jc w:val="both"/>
              <w:rPr>
                <w:rFonts w:ascii="Calibri" w:eastAsia="Arial" w:hAnsi="Calibri" w:cs="Calibri"/>
                <w:color w:val="auto"/>
              </w:rPr>
            </w:pPr>
            <w:r w:rsidRPr="00704A7B">
              <w:rPr>
                <w:rFonts w:ascii="Calibri" w:eastAsia="Arial" w:hAnsi="Calibri" w:cs="Calibri"/>
                <w:noProof/>
              </w:rPr>
              <w:drawing>
                <wp:inline distT="0" distB="0" distL="0" distR="0" wp14:anchorId="38CD373D" wp14:editId="33CCF2DB">
                  <wp:extent cx="566928" cy="603504"/>
                  <wp:effectExtent l="0" t="0" r="5080" b="6350"/>
                  <wp:docPr id="19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433EEE29" w14:textId="77777777" w:rsidR="00E06880" w:rsidRPr="00704A7B" w:rsidRDefault="00E06880" w:rsidP="00FE2738">
            <w:pPr>
              <w:spacing w:after="80"/>
              <w:jc w:val="both"/>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60436A18" w14:textId="77777777" w:rsidR="00E06880" w:rsidRPr="00704A7B" w:rsidRDefault="00E06880" w:rsidP="00FE2738">
            <w:pPr>
              <w:numPr>
                <w:ilvl w:val="0"/>
                <w:numId w:val="8"/>
              </w:num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D7A7D3" w14:textId="2BEC538C" w:rsidR="00664552" w:rsidRDefault="00664552" w:rsidP="00FE2738">
      <w:pPr>
        <w:jc w:val="both"/>
        <w:rPr>
          <w:rFonts w:ascii="Calibri" w:eastAsia="Calibri" w:hAnsi="Calibri" w:cs="Calibri"/>
          <w:i/>
          <w:iCs/>
          <w:color w:val="FF0000"/>
          <w:szCs w:val="22"/>
        </w:rPr>
      </w:pPr>
    </w:p>
    <w:p w14:paraId="244DED04" w14:textId="5C8A6D0C" w:rsidR="00E06880" w:rsidRDefault="00E06880" w:rsidP="00FE2738">
      <w:pPr>
        <w:jc w:val="both"/>
        <w:rPr>
          <w:rFonts w:ascii="Calibri" w:eastAsia="Calibri" w:hAnsi="Calibri" w:cs="Calibri"/>
          <w:i/>
          <w:iCs/>
          <w:color w:val="FF0000"/>
          <w:szCs w:val="22"/>
        </w:rPr>
      </w:pPr>
    </w:p>
    <w:p w14:paraId="458640D9" w14:textId="4A72965B" w:rsidR="00E06880" w:rsidRDefault="00E06880" w:rsidP="00FE2738">
      <w:pPr>
        <w:jc w:val="both"/>
        <w:rPr>
          <w:rFonts w:ascii="Calibri" w:eastAsia="Calibri" w:hAnsi="Calibri" w:cs="Calibri"/>
          <w:i/>
          <w:iCs/>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664552" w:rsidRPr="00225197" w14:paraId="25BD6B1D"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14DFCE8" w14:textId="77777777" w:rsidR="00664552" w:rsidRPr="00225197" w:rsidRDefault="00664552" w:rsidP="00FE2738">
            <w:pPr>
              <w:jc w:val="both"/>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27EC0D0D" w14:textId="77777777" w:rsidR="00664552" w:rsidRPr="00225197" w:rsidRDefault="00664552" w:rsidP="00FE2738">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1307ED" w:rsidRPr="001307ED" w14:paraId="0352221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4C4EF3AE" w14:textId="755B9D7E" w:rsidR="00664552" w:rsidRPr="001307ED" w:rsidRDefault="00190472" w:rsidP="00FE2738">
            <w:pPr>
              <w:jc w:val="both"/>
              <w:rPr>
                <w:rFonts w:ascii="Calibri" w:hAnsi="Calibri" w:cs="Calibri"/>
                <w:color w:val="auto"/>
              </w:rPr>
            </w:pPr>
            <w:r w:rsidRPr="001307ED">
              <w:rPr>
                <w:rFonts w:ascii="Calibri" w:eastAsia="Calibri" w:hAnsi="Calibri" w:cs="Calibri"/>
                <w:i/>
                <w:iCs/>
                <w:color w:val="auto"/>
              </w:rPr>
              <w:t>Foundation</w:t>
            </w:r>
            <w:r w:rsidR="00664552" w:rsidRPr="001307ED">
              <w:rPr>
                <w:rFonts w:ascii="Calibri" w:eastAsia="Calibri" w:hAnsi="Calibri" w:cs="Calibri"/>
                <w:i/>
                <w:iCs/>
                <w:color w:val="auto"/>
              </w:rPr>
              <w:t xml:space="preserve"> classroom consumables, materials &amp; equipment</w:t>
            </w:r>
          </w:p>
          <w:p w14:paraId="4C1047DF" w14:textId="59807697" w:rsidR="00A05DFC" w:rsidRPr="00A05DFC" w:rsidRDefault="00A05DFC" w:rsidP="00FE2738">
            <w:pPr>
              <w:pStyle w:val="ListParagraph"/>
              <w:numPr>
                <w:ilvl w:val="0"/>
                <w:numId w:val="4"/>
              </w:numPr>
              <w:jc w:val="both"/>
              <w:rPr>
                <w:rFonts w:ascii="Calibri" w:eastAsiaTheme="minorEastAsia" w:hAnsi="Calibri" w:cs="Calibri"/>
                <w:i/>
                <w:iCs/>
                <w:color w:val="auto"/>
                <w:szCs w:val="22"/>
              </w:rPr>
            </w:pPr>
            <w:r>
              <w:rPr>
                <w:rFonts w:ascii="Calibri" w:eastAsiaTheme="minorEastAsia" w:hAnsi="Calibri" w:cs="Calibri"/>
                <w:i/>
                <w:iCs/>
                <w:color w:val="auto"/>
                <w:szCs w:val="22"/>
              </w:rPr>
              <w:t xml:space="preserve">Booklist (to be ordered </w:t>
            </w:r>
            <w:r w:rsidR="0081691D">
              <w:rPr>
                <w:rFonts w:ascii="Calibri" w:eastAsiaTheme="minorEastAsia" w:hAnsi="Calibri" w:cs="Calibri"/>
                <w:i/>
                <w:iCs/>
                <w:color w:val="auto"/>
                <w:szCs w:val="22"/>
              </w:rPr>
              <w:t xml:space="preserve">and paid </w:t>
            </w:r>
            <w:r>
              <w:rPr>
                <w:rFonts w:ascii="Calibri" w:eastAsiaTheme="minorEastAsia" w:hAnsi="Calibri" w:cs="Calibri"/>
                <w:i/>
                <w:iCs/>
                <w:color w:val="auto"/>
                <w:szCs w:val="22"/>
              </w:rPr>
              <w:t>by parent</w:t>
            </w:r>
            <w:r w:rsidR="00966CF2">
              <w:rPr>
                <w:rFonts w:ascii="Calibri" w:eastAsiaTheme="minorEastAsia" w:hAnsi="Calibri" w:cs="Calibri"/>
                <w:i/>
                <w:iCs/>
                <w:color w:val="auto"/>
                <w:szCs w:val="22"/>
              </w:rPr>
              <w:t xml:space="preserve"> through Office Choice $89.32</w:t>
            </w:r>
            <w:r>
              <w:rPr>
                <w:rFonts w:ascii="Calibri" w:eastAsiaTheme="minorEastAsia" w:hAnsi="Calibri" w:cs="Calibri"/>
                <w:i/>
                <w:iCs/>
                <w:color w:val="auto"/>
                <w:szCs w:val="22"/>
              </w:rPr>
              <w:t>)</w:t>
            </w:r>
          </w:p>
          <w:p w14:paraId="4B8A20AB" w14:textId="116E0644" w:rsidR="006D5716" w:rsidRPr="006D5716" w:rsidRDefault="00263DB9" w:rsidP="00FE2738">
            <w:pPr>
              <w:pStyle w:val="ListParagraph"/>
              <w:numPr>
                <w:ilvl w:val="0"/>
                <w:numId w:val="4"/>
              </w:numPr>
              <w:jc w:val="both"/>
              <w:rPr>
                <w:rFonts w:ascii="Calibri" w:eastAsiaTheme="minorEastAsia" w:hAnsi="Calibri" w:cs="Calibri"/>
                <w:i/>
                <w:iCs/>
                <w:color w:val="auto"/>
                <w:szCs w:val="22"/>
              </w:rPr>
            </w:pPr>
            <w:r w:rsidRPr="001307ED">
              <w:rPr>
                <w:rFonts w:ascii="Calibri" w:eastAsia="Calibri" w:hAnsi="Calibri" w:cs="Calibri"/>
                <w:i/>
                <w:iCs/>
                <w:color w:val="auto"/>
              </w:rPr>
              <w:t>General Classroom Materials</w:t>
            </w:r>
            <w:r w:rsidR="00664552" w:rsidRPr="001307ED">
              <w:rPr>
                <w:rFonts w:ascii="Calibri" w:eastAsia="Calibri" w:hAnsi="Calibri" w:cs="Calibri"/>
                <w:i/>
                <w:iCs/>
                <w:color w:val="auto"/>
              </w:rPr>
              <w:t xml:space="preserve"> </w:t>
            </w:r>
            <w:r w:rsidR="006D5716">
              <w:rPr>
                <w:rFonts w:ascii="Calibri" w:eastAsia="Calibri" w:hAnsi="Calibri" w:cs="Calibri"/>
                <w:i/>
                <w:iCs/>
                <w:color w:val="auto"/>
              </w:rPr>
              <w:t>&amp; Stationary ($</w:t>
            </w:r>
            <w:r w:rsidR="0081691D">
              <w:rPr>
                <w:rFonts w:ascii="Calibri" w:eastAsia="Calibri" w:hAnsi="Calibri" w:cs="Calibri"/>
                <w:i/>
                <w:iCs/>
                <w:color w:val="auto"/>
              </w:rPr>
              <w:t>20.00</w:t>
            </w:r>
            <w:r w:rsidR="006D5716">
              <w:rPr>
                <w:rFonts w:ascii="Calibri" w:eastAsia="Calibri" w:hAnsi="Calibri" w:cs="Calibri"/>
                <w:i/>
                <w:iCs/>
                <w:color w:val="auto"/>
              </w:rPr>
              <w:t>)</w:t>
            </w:r>
          </w:p>
          <w:p w14:paraId="5596D6A9" w14:textId="6389D1DF" w:rsidR="006D5716" w:rsidRPr="006D5716" w:rsidRDefault="006D5716" w:rsidP="00FE2738">
            <w:pPr>
              <w:pStyle w:val="ListParagraph"/>
              <w:numPr>
                <w:ilvl w:val="0"/>
                <w:numId w:val="4"/>
              </w:numPr>
              <w:jc w:val="both"/>
              <w:rPr>
                <w:rFonts w:ascii="Calibri" w:eastAsiaTheme="minorEastAsia" w:hAnsi="Calibri" w:cs="Calibri"/>
                <w:i/>
                <w:iCs/>
                <w:color w:val="auto"/>
                <w:szCs w:val="22"/>
              </w:rPr>
            </w:pPr>
            <w:r w:rsidRPr="006D5716">
              <w:rPr>
                <w:rFonts w:ascii="Calibri" w:eastAsia="Calibri" w:hAnsi="Calibri" w:cs="Calibri"/>
                <w:i/>
                <w:iCs/>
                <w:color w:val="auto"/>
              </w:rPr>
              <w:t>Stephanie Alexander Kitchen Garden Program ($40</w:t>
            </w:r>
            <w:r w:rsidR="0081691D">
              <w:rPr>
                <w:rFonts w:ascii="Calibri" w:eastAsia="Calibri" w:hAnsi="Calibri" w:cs="Calibri"/>
                <w:i/>
                <w:iCs/>
                <w:color w:val="auto"/>
              </w:rPr>
              <w:t>.00</w:t>
            </w:r>
            <w:r w:rsidRPr="006D5716">
              <w:rPr>
                <w:rFonts w:ascii="Calibri" w:eastAsia="Calibri" w:hAnsi="Calibri" w:cs="Calibri"/>
                <w:i/>
                <w:iCs/>
                <w:color w:val="auto"/>
              </w:rPr>
              <w:t>)</w:t>
            </w:r>
          </w:p>
          <w:p w14:paraId="1657C3C2" w14:textId="7078B580" w:rsidR="00664552" w:rsidRPr="009B0EB1" w:rsidRDefault="00664552" w:rsidP="00FE2738">
            <w:pPr>
              <w:ind w:left="360"/>
              <w:jc w:val="both"/>
              <w:rPr>
                <w:rFonts w:ascii="Calibri" w:eastAsiaTheme="minorEastAsia" w:hAnsi="Calibri" w:cs="Calibri"/>
                <w:i/>
                <w:iCs/>
                <w:szCs w:val="22"/>
              </w:rPr>
            </w:pPr>
          </w:p>
        </w:tc>
        <w:tc>
          <w:tcPr>
            <w:tcW w:w="1606" w:type="dxa"/>
            <w:vAlign w:val="center"/>
          </w:tcPr>
          <w:p w14:paraId="3FFDB694" w14:textId="3EDEBFEC" w:rsidR="00664552" w:rsidRPr="001307ED"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60.00</w:t>
            </w:r>
          </w:p>
        </w:tc>
      </w:tr>
      <w:tr w:rsidR="00664552" w:rsidRPr="00225197" w14:paraId="1971706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00F26310" w14:textId="08AC6D42" w:rsidR="00664552" w:rsidRPr="001307ED" w:rsidRDefault="00664552" w:rsidP="00FE2738">
            <w:pPr>
              <w:jc w:val="both"/>
              <w:rPr>
                <w:rFonts w:ascii="Calibri" w:hAnsi="Calibri" w:cs="Calibri"/>
                <w:color w:val="auto"/>
              </w:rPr>
            </w:pPr>
            <w:r w:rsidRPr="001307ED">
              <w:rPr>
                <w:rFonts w:ascii="Calibri" w:eastAsia="Calibri" w:hAnsi="Calibri" w:cs="Calibri"/>
                <w:i/>
                <w:iCs/>
                <w:color w:val="auto"/>
              </w:rPr>
              <w:t>Subscriptions</w:t>
            </w:r>
          </w:p>
          <w:p w14:paraId="3BE76D18" w14:textId="353CB0BE" w:rsidR="00D8023F" w:rsidRPr="0081691D" w:rsidRDefault="00D8023F" w:rsidP="00FE2738">
            <w:pPr>
              <w:pStyle w:val="ListParagraph"/>
              <w:numPr>
                <w:ilvl w:val="0"/>
                <w:numId w:val="3"/>
              </w:numPr>
              <w:jc w:val="both"/>
              <w:rPr>
                <w:rFonts w:ascii="Calibri" w:eastAsiaTheme="minorEastAsia" w:hAnsi="Calibri" w:cs="Calibri"/>
                <w:i/>
                <w:iCs/>
                <w:color w:val="auto"/>
                <w:szCs w:val="22"/>
              </w:rPr>
            </w:pPr>
            <w:r>
              <w:rPr>
                <w:rFonts w:ascii="Calibri" w:eastAsiaTheme="minorEastAsia" w:hAnsi="Calibri" w:cs="Calibri"/>
                <w:i/>
                <w:iCs/>
                <w:color w:val="auto"/>
                <w:szCs w:val="22"/>
              </w:rPr>
              <w:t>MARC library/STEM ($20</w:t>
            </w:r>
            <w:r w:rsidR="0081691D">
              <w:rPr>
                <w:rFonts w:ascii="Calibri" w:eastAsiaTheme="minorEastAsia" w:hAnsi="Calibri" w:cs="Calibri"/>
                <w:i/>
                <w:iCs/>
                <w:color w:val="auto"/>
                <w:szCs w:val="22"/>
              </w:rPr>
              <w:t>.00</w:t>
            </w:r>
            <w:r>
              <w:rPr>
                <w:rFonts w:ascii="Calibri" w:eastAsiaTheme="minorEastAsia" w:hAnsi="Calibri" w:cs="Calibri"/>
                <w:i/>
                <w:iCs/>
                <w:color w:val="auto"/>
                <w:szCs w:val="22"/>
              </w:rPr>
              <w:t>)</w:t>
            </w:r>
          </w:p>
        </w:tc>
        <w:tc>
          <w:tcPr>
            <w:tcW w:w="1606" w:type="dxa"/>
            <w:vAlign w:val="center"/>
          </w:tcPr>
          <w:p w14:paraId="385113CD" w14:textId="44C000F3" w:rsidR="00664552" w:rsidRPr="001307ED"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20.00</w:t>
            </w:r>
          </w:p>
        </w:tc>
      </w:tr>
      <w:tr w:rsidR="00664552" w:rsidRPr="00225197" w14:paraId="4DAD4F87" w14:textId="77777777" w:rsidTr="003F7232">
        <w:tc>
          <w:tcPr>
            <w:cnfStyle w:val="001000000000" w:firstRow="0" w:lastRow="0" w:firstColumn="1" w:lastColumn="0" w:oddVBand="0" w:evenVBand="0" w:oddHBand="0" w:evenHBand="0" w:firstRowFirstColumn="0" w:firstRowLastColumn="0" w:lastRowFirstColumn="0" w:lastRowLastColumn="0"/>
            <w:tcW w:w="8024" w:type="dxa"/>
            <w:shd w:val="clear" w:color="auto" w:fill="4472C4" w:themeFill="accent5"/>
          </w:tcPr>
          <w:p w14:paraId="0668C6EF" w14:textId="77777777" w:rsidR="00664552" w:rsidRPr="00225197" w:rsidRDefault="00664552" w:rsidP="00FE2738">
            <w:pPr>
              <w:jc w:val="both"/>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4472C4" w:themeFill="accent5"/>
          </w:tcPr>
          <w:p w14:paraId="7CA47F1C" w14:textId="77777777" w:rsidR="00664552" w:rsidRPr="00225197"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664552" w:rsidRPr="00225197" w14:paraId="3498A7BA" w14:textId="77777777" w:rsidTr="003F7232">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8B2301C" w14:textId="77777777" w:rsidR="00664552" w:rsidRPr="00E77D31" w:rsidRDefault="00664552" w:rsidP="00FE2738">
            <w:pPr>
              <w:jc w:val="both"/>
              <w:rPr>
                <w:rFonts w:ascii="Calibri" w:hAnsi="Calibri" w:cs="Calibri"/>
                <w:color w:val="auto"/>
              </w:rPr>
            </w:pPr>
            <w:r w:rsidRPr="00225197">
              <w:rPr>
                <w:rFonts w:ascii="Calibri" w:eastAsia="Arial" w:hAnsi="Calibri" w:cs="Calibri"/>
                <w:b/>
                <w:bCs/>
                <w:color w:val="44546A" w:themeColor="text2"/>
                <w:szCs w:val="22"/>
              </w:rPr>
              <w:t>Total Amount</w:t>
            </w:r>
          </w:p>
        </w:tc>
        <w:tc>
          <w:tcPr>
            <w:tcW w:w="1606" w:type="dxa"/>
            <w:shd w:val="clear" w:color="auto" w:fill="D9D9D9" w:themeFill="background1" w:themeFillShade="D9"/>
            <w:vAlign w:val="center"/>
          </w:tcPr>
          <w:p w14:paraId="11E8DA7B" w14:textId="77777777" w:rsidR="00664552" w:rsidRPr="00AD097D" w:rsidRDefault="002F5CD9" w:rsidP="00FE273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81691D" w:rsidRPr="00AD097D">
              <w:rPr>
                <w:rFonts w:ascii="Calibri" w:eastAsia="Calibri" w:hAnsi="Calibri" w:cs="Calibri"/>
                <w:sz w:val="24"/>
                <w:szCs w:val="24"/>
              </w:rPr>
              <w:t>169.32</w:t>
            </w:r>
          </w:p>
          <w:p w14:paraId="6482DF3A" w14:textId="77777777" w:rsidR="0081691D" w:rsidRPr="00AD097D" w:rsidRDefault="0081691D" w:rsidP="00FE273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($89.32 to be paid directly to Office Choice)</w:t>
            </w:r>
          </w:p>
          <w:p w14:paraId="06EC5C2C" w14:textId="465CAD23" w:rsidR="0081691D" w:rsidRPr="006D5716" w:rsidRDefault="0081691D"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Pr>
                <w:rFonts w:ascii="Calibri" w:eastAsia="Calibri" w:hAnsi="Calibri" w:cs="Calibri"/>
                <w:b/>
                <w:bCs/>
                <w:sz w:val="24"/>
                <w:szCs w:val="24"/>
              </w:rPr>
              <w:t>$80.00 to be paid to school.</w:t>
            </w:r>
          </w:p>
        </w:tc>
      </w:tr>
    </w:tbl>
    <w:p w14:paraId="5F6756B2" w14:textId="77777777" w:rsidR="00664552" w:rsidRDefault="00664552" w:rsidP="00FE2738">
      <w:pPr>
        <w:jc w:val="both"/>
        <w:rPr>
          <w:rFonts w:ascii="Calibri" w:eastAsia="Calibri" w:hAnsi="Calibri" w:cs="Calibri"/>
          <w:b/>
          <w:bCs/>
          <w:szCs w:val="22"/>
        </w:rPr>
      </w:pPr>
    </w:p>
    <w:p w14:paraId="79C992E4" w14:textId="77777777" w:rsidR="00664552" w:rsidRPr="005962A7" w:rsidRDefault="00664552" w:rsidP="00FE2738">
      <w:pPr>
        <w:jc w:val="both"/>
        <w:rPr>
          <w:rFonts w:ascii="Calibri" w:hAnsi="Calibri" w:cs="Calibri"/>
          <w:sz w:val="24"/>
          <w:szCs w:val="24"/>
        </w:rPr>
      </w:pPr>
      <w:r w:rsidRPr="005962A7">
        <w:rPr>
          <w:rFonts w:ascii="Calibri" w:eastAsia="Calibri" w:hAnsi="Calibri" w:cs="Calibri"/>
          <w:b/>
          <w:bCs/>
          <w:sz w:val="24"/>
          <w:szCs w:val="24"/>
        </w:rPr>
        <w:t>Extra-Curricular Items and Activities</w:t>
      </w:r>
    </w:p>
    <w:p w14:paraId="45153255" w14:textId="21BC879C" w:rsidR="00664552" w:rsidRPr="005962A7" w:rsidRDefault="0057088B" w:rsidP="00FE2738">
      <w:pPr>
        <w:jc w:val="both"/>
        <w:rPr>
          <w:rFonts w:ascii="Calibri" w:hAnsi="Calibri" w:cs="Calibri"/>
          <w:sz w:val="24"/>
          <w:szCs w:val="24"/>
        </w:rPr>
      </w:pPr>
      <w:r w:rsidRPr="005962A7">
        <w:rPr>
          <w:rFonts w:ascii="Calibri" w:eastAsia="Calibri" w:hAnsi="Calibri" w:cs="Calibri"/>
          <w:sz w:val="24"/>
          <w:szCs w:val="24"/>
        </w:rPr>
        <w:t>Nungurner</w:t>
      </w:r>
      <w:r w:rsidR="00664552" w:rsidRPr="005962A7">
        <w:rPr>
          <w:rFonts w:ascii="Calibri" w:eastAsia="Calibri" w:hAnsi="Calibri" w:cs="Calibri"/>
          <w:sz w:val="24"/>
          <w:szCs w:val="24"/>
        </w:rPr>
        <w:t xml:space="preserve"> Primary School offers a range of items and activities that enhance or broaden the schooling experience of students and are above and beyond what the school provides </w:t>
      </w:r>
      <w:proofErr w:type="gramStart"/>
      <w:r w:rsidR="00664552" w:rsidRPr="005962A7">
        <w:rPr>
          <w:rFonts w:ascii="Calibri" w:eastAsia="Calibri" w:hAnsi="Calibri" w:cs="Calibri"/>
          <w:sz w:val="24"/>
          <w:szCs w:val="24"/>
        </w:rPr>
        <w:t>in order to</w:t>
      </w:r>
      <w:proofErr w:type="gramEnd"/>
      <w:r w:rsidR="00664552" w:rsidRPr="005962A7">
        <w:rPr>
          <w:rFonts w:ascii="Calibri" w:eastAsia="Calibri" w:hAnsi="Calibri" w:cs="Calibri"/>
          <w:sz w:val="24"/>
          <w:szCs w:val="24"/>
        </w:rPr>
        <w:t xml:space="preserve"> deliver the Curriculum.  These are provided on a user-pays basis.</w:t>
      </w:r>
    </w:p>
    <w:p w14:paraId="5938CA4F" w14:textId="34949758" w:rsidR="00664552" w:rsidRPr="005962A7" w:rsidRDefault="00664552" w:rsidP="00FE2738">
      <w:pPr>
        <w:jc w:val="both"/>
        <w:rPr>
          <w:rFonts w:ascii="Calibri" w:hAnsi="Calibri" w:cs="Calibri"/>
          <w:sz w:val="24"/>
          <w:szCs w:val="24"/>
        </w:rPr>
      </w:pPr>
      <w:r w:rsidRPr="005962A7">
        <w:rPr>
          <w:rFonts w:ascii="Calibri" w:eastAsia="Calibri" w:hAnsi="Calibri" w:cs="Calibri"/>
          <w:sz w:val="24"/>
          <w:szCs w:val="24"/>
        </w:rPr>
        <w:t>If you would like to purchase an item or activity for your child, please indicate on the table below and return this to the school</w:t>
      </w:r>
      <w:r w:rsidR="00E06880">
        <w:rPr>
          <w:rFonts w:ascii="Calibri" w:eastAsia="Calibri" w:hAnsi="Calibri" w:cs="Calibri"/>
          <w:sz w:val="24"/>
          <w:szCs w:val="24"/>
        </w:rPr>
        <w:t>.</w:t>
      </w:r>
    </w:p>
    <w:tbl>
      <w:tblPr>
        <w:tblStyle w:val="TableGrid"/>
        <w:tblW w:w="9630" w:type="dxa"/>
        <w:tblLayout w:type="fixed"/>
        <w:tblLook w:val="04A0" w:firstRow="1" w:lastRow="0" w:firstColumn="1" w:lastColumn="0" w:noHBand="0" w:noVBand="1"/>
      </w:tblPr>
      <w:tblGrid>
        <w:gridCol w:w="6653"/>
        <w:gridCol w:w="1591"/>
        <w:gridCol w:w="1386"/>
      </w:tblGrid>
      <w:tr w:rsidR="00664552" w:rsidRPr="00225197" w14:paraId="7AE55D43"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13F6" w14:textId="77777777" w:rsidR="00664552" w:rsidRPr="00704A7B" w:rsidRDefault="00664552" w:rsidP="00FE2738">
            <w:pPr>
              <w:jc w:val="both"/>
              <w:rPr>
                <w:rFonts w:ascii="Calibri" w:hAnsi="Calibri" w:cs="Calibri"/>
                <w:b/>
              </w:rPr>
            </w:pPr>
            <w:r w:rsidRPr="00704A7B">
              <w:rPr>
                <w:rFonts w:ascii="Calibri" w:eastAsia="Calibri" w:hAnsi="Calibri" w:cs="Calibri"/>
                <w:b/>
                <w:szCs w:val="22"/>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8A759" w14:textId="77777777" w:rsidR="00664552" w:rsidRPr="00704A7B" w:rsidRDefault="00664552" w:rsidP="00FE273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8D93A" w14:textId="77777777" w:rsidR="00664552" w:rsidRPr="00704A7B" w:rsidRDefault="00664552" w:rsidP="00FE273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 xml:space="preserve">Purchase </w:t>
            </w:r>
          </w:p>
          <w:p w14:paraId="50A23C05" w14:textId="77777777" w:rsidR="00664552" w:rsidRPr="00704A7B" w:rsidRDefault="00664552" w:rsidP="00FE273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664552" w:rsidRPr="00225197" w14:paraId="346DCC6C"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8122E" w14:textId="07DE0237" w:rsidR="00664552" w:rsidRPr="000F140C" w:rsidRDefault="00D8023F" w:rsidP="00FE2738">
            <w:pPr>
              <w:jc w:val="both"/>
              <w:rPr>
                <w:rFonts w:ascii="Calibri" w:hAnsi="Calibri" w:cs="Calibri"/>
              </w:rPr>
            </w:pPr>
            <w:r>
              <w:rPr>
                <w:rFonts w:ascii="Calibri" w:hAnsi="Calibri" w:cs="Calibri"/>
              </w:rPr>
              <w:t>Big Day Out Excursion for Foundation, 1, 2</w:t>
            </w:r>
            <w:r w:rsidR="00D60ED1">
              <w:rPr>
                <w:rFonts w:ascii="Calibri" w:hAnsi="Calibri" w:cs="Calibri"/>
              </w:rPr>
              <w:t xml:space="preserve"> Approximately $40</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2E20EA" w14:textId="5419EEC0" w:rsidR="00664552" w:rsidRPr="001307ED" w:rsidRDefault="00F81314"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w:t>
            </w:r>
            <w:r w:rsidR="00065134">
              <w:rPr>
                <w:rFonts w:ascii="Calibri" w:hAnsi="Calibri" w:cs="Calibri"/>
              </w:rPr>
              <w:t>e</w:t>
            </w:r>
            <w:r>
              <w:rPr>
                <w:rFonts w:ascii="Calibri" w:hAnsi="Calibri" w:cs="Calibri"/>
              </w:rPr>
              <w:t xml:space="preserv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17F50" w14:textId="5B348286" w:rsidR="00664552" w:rsidRPr="00225197"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DE48A75"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D8B3E" w14:textId="77777777" w:rsidR="002E28E2" w:rsidRDefault="00D8023F" w:rsidP="00FE2738">
            <w:pPr>
              <w:jc w:val="both"/>
              <w:rPr>
                <w:rFonts w:ascii="Calibri" w:hAnsi="Calibri" w:cs="Calibri"/>
              </w:rPr>
            </w:pPr>
            <w:r>
              <w:rPr>
                <w:rFonts w:ascii="Calibri" w:hAnsi="Calibri" w:cs="Calibri"/>
              </w:rPr>
              <w:t>Excursions</w:t>
            </w:r>
            <w:r w:rsidR="002E28E2">
              <w:rPr>
                <w:rFonts w:ascii="Calibri" w:hAnsi="Calibri" w:cs="Calibri"/>
              </w:rPr>
              <w:t xml:space="preserve"> </w:t>
            </w:r>
          </w:p>
          <w:p w14:paraId="73481317" w14:textId="62A7FA63" w:rsidR="00664552" w:rsidRPr="00225197" w:rsidRDefault="002E28E2" w:rsidP="00FE2738">
            <w:pPr>
              <w:jc w:val="both"/>
              <w:rPr>
                <w:rFonts w:ascii="Calibri" w:hAnsi="Calibri" w:cs="Calibri"/>
              </w:rPr>
            </w:pPr>
            <w:r>
              <w:rPr>
                <w:rFonts w:ascii="Calibri" w:eastAsia="Calibri" w:hAnsi="Calibri" w:cs="Calibri"/>
                <w:color w:val="auto"/>
                <w:szCs w:val="22"/>
              </w:rPr>
              <w:t>(Further information will be provided on excursions when available)</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1461E" w14:textId="4D54DE5D" w:rsidR="00664552" w:rsidRPr="001307ED" w:rsidRDefault="00D8023F"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BA638" w14:textId="77777777" w:rsidR="00664552" w:rsidRPr="00225197"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B751B43"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F5205" w14:textId="1BE27064" w:rsidR="00664552" w:rsidRDefault="00D8023F" w:rsidP="00FE2738">
            <w:pPr>
              <w:jc w:val="both"/>
              <w:rPr>
                <w:rFonts w:ascii="Calibri" w:hAnsi="Calibri" w:cs="Calibri"/>
              </w:rPr>
            </w:pPr>
            <w:bookmarkStart w:id="0" w:name="_Hlk80256313"/>
            <w:r>
              <w:rPr>
                <w:rFonts w:ascii="Calibri" w:hAnsi="Calibri" w:cs="Calibri"/>
              </w:rPr>
              <w:t xml:space="preserve">Music: Includes the purchasing, provision and maintenance of school instruments and a </w:t>
            </w:r>
            <w:r w:rsidR="00335F43">
              <w:rPr>
                <w:rFonts w:ascii="Calibri" w:hAnsi="Calibri" w:cs="Calibri"/>
              </w:rPr>
              <w:t>contribution</w:t>
            </w:r>
            <w:r>
              <w:rPr>
                <w:rFonts w:ascii="Calibri" w:hAnsi="Calibri" w:cs="Calibri"/>
              </w:rPr>
              <w:t xml:space="preserve"> towards the tuition costs.</w:t>
            </w:r>
          </w:p>
          <w:p w14:paraId="6BF755DF" w14:textId="77777777" w:rsidR="00D8023F" w:rsidRDefault="00D8023F" w:rsidP="00FE2738">
            <w:pPr>
              <w:jc w:val="both"/>
              <w:rPr>
                <w:rFonts w:ascii="Calibri" w:hAnsi="Calibri" w:cs="Calibri"/>
              </w:rPr>
            </w:pPr>
            <w:r>
              <w:rPr>
                <w:rFonts w:ascii="Calibri" w:hAnsi="Calibri" w:cs="Calibri"/>
              </w:rPr>
              <w:t>Grade 3-6 students: $100 ($25 per term)</w:t>
            </w:r>
          </w:p>
          <w:p w14:paraId="183BD7B6" w14:textId="0935DCAD" w:rsidR="00D8023F" w:rsidRPr="00225197" w:rsidRDefault="00D8023F" w:rsidP="00FE2738">
            <w:pPr>
              <w:jc w:val="both"/>
              <w:rPr>
                <w:rFonts w:ascii="Calibri" w:hAnsi="Calibri" w:cs="Calibri"/>
              </w:rPr>
            </w:pPr>
            <w:r>
              <w:rPr>
                <w:rFonts w:ascii="Calibri" w:hAnsi="Calibri" w:cs="Calibri"/>
              </w:rPr>
              <w:t>Grade P-2: $80 ($20 per term)</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F169E" w14:textId="4D2023F3" w:rsidR="00664552" w:rsidRPr="00225197" w:rsidRDefault="00D8023F"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37967" w14:textId="77777777" w:rsidR="00664552" w:rsidRPr="00225197"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81314" w:rsidRPr="00225197" w14:paraId="038BA28E"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82A2F" w14:textId="77E9AC79" w:rsidR="00F81314" w:rsidRDefault="00F81314" w:rsidP="00FE2738">
            <w:pPr>
              <w:jc w:val="both"/>
              <w:rPr>
                <w:rFonts w:ascii="Calibri" w:hAnsi="Calibri" w:cs="Calibri"/>
              </w:rPr>
            </w:pPr>
            <w:r>
              <w:rPr>
                <w:rFonts w:ascii="Calibri" w:hAnsi="Calibri" w:cs="Calibri"/>
              </w:rPr>
              <w:t>Swimming Transport</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6FF33" w14:textId="39B715A3" w:rsidR="00F81314" w:rsidRDefault="00F81314"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r w:rsidR="00AB0D4F">
              <w:rPr>
                <w:rFonts w:ascii="Calibri" w:hAnsi="Calibri" w:cs="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93539" w14:textId="77777777" w:rsidR="00F81314" w:rsidRPr="00225197" w:rsidRDefault="00F81314"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bookmarkEnd w:id="0"/>
      <w:tr w:rsidR="00664552" w:rsidRPr="00225197" w14:paraId="54DBC079" w14:textId="77777777" w:rsidTr="003F7232">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3B5313" w14:textId="77777777" w:rsidR="00664552" w:rsidRPr="00225197" w:rsidRDefault="00664552" w:rsidP="00FE2738">
            <w:pPr>
              <w:jc w:val="both"/>
              <w:rPr>
                <w:rFonts w:ascii="Calibri" w:hAnsi="Calibri" w:cs="Calibri"/>
              </w:rPr>
            </w:pPr>
            <w:r w:rsidRPr="00225197">
              <w:rPr>
                <w:rFonts w:ascii="Calibri" w:eastAsia="Calibri" w:hAnsi="Calibri" w:cs="Calibri"/>
                <w:b/>
                <w:b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CEEEBDF" w14:textId="6EE7E076" w:rsidR="000F140C" w:rsidRPr="006D5716"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6D5716">
              <w:rPr>
                <w:rFonts w:ascii="Calibri" w:eastAsia="Calibri" w:hAnsi="Calibri" w:cs="Calibri"/>
                <w:b/>
                <w:bCs/>
                <w:sz w:val="24"/>
                <w:szCs w:val="24"/>
              </w:rPr>
              <w:t>$</w:t>
            </w:r>
            <w:r w:rsidR="00AB0D4F">
              <w:rPr>
                <w:rFonts w:ascii="Calibri" w:eastAsia="Calibri" w:hAnsi="Calibri" w:cs="Calibri"/>
                <w:b/>
                <w:bCs/>
                <w:sz w:val="24"/>
                <w:szCs w:val="24"/>
              </w:rPr>
              <w:t>180</w:t>
            </w:r>
          </w:p>
        </w:tc>
      </w:tr>
    </w:tbl>
    <w:p w14:paraId="0D73C278" w14:textId="77777777" w:rsidR="00664552" w:rsidRPr="005962A7" w:rsidRDefault="00664552" w:rsidP="00FE2738">
      <w:pPr>
        <w:jc w:val="both"/>
        <w:rPr>
          <w:rFonts w:asciiTheme="minorHAnsi" w:hAnsiTheme="minorHAnsi" w:cstheme="minorHAnsi"/>
          <w:sz w:val="24"/>
          <w:szCs w:val="24"/>
        </w:rPr>
      </w:pPr>
    </w:p>
    <w:p w14:paraId="2CF82746" w14:textId="77777777" w:rsidR="00664552" w:rsidRPr="005962A7" w:rsidRDefault="00664552" w:rsidP="00FE2738">
      <w:pPr>
        <w:pStyle w:val="Heading3"/>
        <w:jc w:val="both"/>
        <w:rPr>
          <w:rFonts w:asciiTheme="minorHAnsi" w:hAnsiTheme="minorHAnsi" w:cstheme="minorHAnsi"/>
          <w:color w:val="auto"/>
        </w:rPr>
      </w:pPr>
      <w:r w:rsidRPr="005962A7">
        <w:rPr>
          <w:rFonts w:asciiTheme="minorHAnsi" w:eastAsia="Calibri" w:hAnsiTheme="minorHAnsi" w:cstheme="minorHAnsi"/>
          <w:color w:val="auto"/>
        </w:rPr>
        <w:t>Financial Support for Families</w:t>
      </w:r>
    </w:p>
    <w:p w14:paraId="47076C51" w14:textId="389A3DAF" w:rsidR="00664552" w:rsidRPr="005962A7" w:rsidRDefault="0057088B" w:rsidP="00FE2738">
      <w:pPr>
        <w:jc w:val="both"/>
        <w:rPr>
          <w:rFonts w:asciiTheme="minorHAnsi" w:hAnsiTheme="minorHAnsi" w:cstheme="minorHAnsi"/>
          <w:sz w:val="24"/>
          <w:szCs w:val="24"/>
        </w:rPr>
      </w:pPr>
      <w:r w:rsidRPr="005962A7">
        <w:rPr>
          <w:rFonts w:asciiTheme="minorHAnsi" w:eastAsia="Calibri" w:hAnsiTheme="minorHAnsi" w:cstheme="minorHAnsi"/>
          <w:sz w:val="24"/>
          <w:szCs w:val="24"/>
        </w:rPr>
        <w:t>Nungurner</w:t>
      </w:r>
      <w:r w:rsidR="000F140C" w:rsidRPr="005962A7">
        <w:rPr>
          <w:rFonts w:asciiTheme="minorHAnsi" w:eastAsia="Calibri" w:hAnsiTheme="minorHAnsi" w:cstheme="minorHAnsi"/>
          <w:sz w:val="24"/>
          <w:szCs w:val="24"/>
        </w:rPr>
        <w:t xml:space="preserve"> Primary School</w:t>
      </w:r>
      <w:r w:rsidR="00664552" w:rsidRPr="005962A7">
        <w:rPr>
          <w:rFonts w:asciiTheme="minorHAnsi" w:eastAsia="Calibri" w:hAnsiTheme="minorHAnsi" w:cstheme="minorHAnsi"/>
          <w:sz w:val="24"/>
          <w:szCs w:val="24"/>
        </w:rPr>
        <w:t xml:space="preserve"> understands that some families may experience financial difficulty and offers a range of support options, including:</w:t>
      </w:r>
    </w:p>
    <w:p w14:paraId="02D328A3" w14:textId="380725D8" w:rsidR="00664552" w:rsidRPr="005962A7" w:rsidRDefault="00664552" w:rsidP="00FE2738">
      <w:pPr>
        <w:pStyle w:val="ListParagraph"/>
        <w:numPr>
          <w:ilvl w:val="0"/>
          <w:numId w:val="5"/>
        </w:numPr>
        <w:jc w:val="both"/>
        <w:rPr>
          <w:rFonts w:eastAsiaTheme="minorEastAsia" w:cstheme="minorHAnsi"/>
          <w:sz w:val="24"/>
        </w:rPr>
      </w:pPr>
      <w:r w:rsidRPr="005962A7">
        <w:rPr>
          <w:rFonts w:eastAsia="Calibri" w:cstheme="minorHAnsi"/>
          <w:sz w:val="24"/>
        </w:rPr>
        <w:t xml:space="preserve">Camps, </w:t>
      </w:r>
      <w:proofErr w:type="gramStart"/>
      <w:r w:rsidRPr="005962A7">
        <w:rPr>
          <w:rFonts w:eastAsia="Calibri" w:cstheme="minorHAnsi"/>
          <w:sz w:val="24"/>
        </w:rPr>
        <w:t>Sports</w:t>
      </w:r>
      <w:proofErr w:type="gramEnd"/>
      <w:r w:rsidRPr="005962A7">
        <w:rPr>
          <w:rFonts w:eastAsia="Calibri" w:cstheme="minorHAnsi"/>
          <w:sz w:val="24"/>
        </w:rPr>
        <w:t xml:space="preserve"> and Excursions Fund</w:t>
      </w:r>
      <w:r w:rsidR="00F15AE2" w:rsidRPr="005962A7">
        <w:rPr>
          <w:rFonts w:eastAsia="Calibri" w:cstheme="minorHAnsi"/>
          <w:sz w:val="24"/>
        </w:rPr>
        <w:t xml:space="preserve"> (CSEF)</w:t>
      </w:r>
      <w:r w:rsidRPr="005962A7">
        <w:rPr>
          <w:rFonts w:eastAsia="Calibri" w:cstheme="minorHAnsi"/>
          <w:sz w:val="24"/>
        </w:rPr>
        <w:t xml:space="preserve"> </w:t>
      </w:r>
    </w:p>
    <w:p w14:paraId="733392D5" w14:textId="600135F6" w:rsidR="000F140C" w:rsidRPr="00C87AC0" w:rsidRDefault="000F140C" w:rsidP="00FE2738">
      <w:pPr>
        <w:pStyle w:val="ListParagraph"/>
        <w:numPr>
          <w:ilvl w:val="0"/>
          <w:numId w:val="5"/>
        </w:numPr>
        <w:jc w:val="both"/>
        <w:rPr>
          <w:rFonts w:eastAsiaTheme="minorEastAsia" w:cstheme="minorHAnsi"/>
          <w:sz w:val="24"/>
        </w:rPr>
      </w:pPr>
      <w:r w:rsidRPr="005962A7">
        <w:rPr>
          <w:rFonts w:eastAsia="Calibri" w:cstheme="minorHAnsi"/>
          <w:sz w:val="24"/>
        </w:rPr>
        <w:t>Fortnightly or monthly payment plans</w:t>
      </w:r>
    </w:p>
    <w:p w14:paraId="29801907" w14:textId="0B99840D" w:rsidR="00C87AC0" w:rsidRPr="00C87AC0" w:rsidRDefault="00C87AC0" w:rsidP="00FE2738">
      <w:pPr>
        <w:pStyle w:val="ListParagraph"/>
        <w:numPr>
          <w:ilvl w:val="0"/>
          <w:numId w:val="5"/>
        </w:numPr>
        <w:jc w:val="both"/>
        <w:rPr>
          <w:rFonts w:eastAsiaTheme="minorEastAsia" w:cstheme="minorHAnsi"/>
          <w:sz w:val="24"/>
        </w:rPr>
      </w:pPr>
      <w:proofErr w:type="spellStart"/>
      <w:r>
        <w:rPr>
          <w:rFonts w:eastAsia="Calibri" w:cstheme="minorHAnsi"/>
          <w:sz w:val="24"/>
        </w:rPr>
        <w:t>Centrepay</w:t>
      </w:r>
      <w:proofErr w:type="spellEnd"/>
    </w:p>
    <w:p w14:paraId="6B9FE38A" w14:textId="77777777" w:rsidR="00664552" w:rsidRPr="005962A7" w:rsidRDefault="00664552" w:rsidP="00FE2738">
      <w:pPr>
        <w:jc w:val="both"/>
        <w:rPr>
          <w:rFonts w:asciiTheme="minorHAnsi" w:hAnsiTheme="minorHAnsi" w:cstheme="minorHAnsi"/>
          <w:sz w:val="24"/>
          <w:szCs w:val="24"/>
        </w:rPr>
      </w:pPr>
      <w:r w:rsidRPr="005962A7">
        <w:rPr>
          <w:rFonts w:asciiTheme="minorHAnsi" w:eastAsia="Calibri" w:hAnsiTheme="minorHAnsi" w:cstheme="minorHAnsi"/>
          <w:sz w:val="24"/>
          <w:szCs w:val="24"/>
        </w:rPr>
        <w:lastRenderedPageBreak/>
        <w:t>For a confidential discussion about accessing these services, or if you would like to discuss alternative payment arrangements, contact:</w:t>
      </w:r>
    </w:p>
    <w:p w14:paraId="6FE903EA" w14:textId="644E4102" w:rsidR="00664552" w:rsidRPr="005962A7" w:rsidRDefault="00E06880" w:rsidP="00FE2738">
      <w:pPr>
        <w:jc w:val="both"/>
        <w:rPr>
          <w:rFonts w:asciiTheme="minorHAnsi" w:hAnsiTheme="minorHAnsi" w:cstheme="minorHAnsi"/>
          <w:sz w:val="24"/>
          <w:szCs w:val="24"/>
        </w:rPr>
      </w:pPr>
      <w:r>
        <w:rPr>
          <w:rFonts w:asciiTheme="minorHAnsi" w:eastAsia="Calibri" w:hAnsiTheme="minorHAnsi" w:cstheme="minorHAnsi"/>
          <w:sz w:val="24"/>
          <w:szCs w:val="24"/>
        </w:rPr>
        <w:t>Jo Solly</w:t>
      </w:r>
      <w:r w:rsidR="00F15AE2" w:rsidRPr="005962A7">
        <w:rPr>
          <w:rFonts w:asciiTheme="minorHAnsi" w:eastAsia="Calibri" w:hAnsiTheme="minorHAnsi" w:cstheme="minorHAnsi"/>
          <w:sz w:val="24"/>
          <w:szCs w:val="24"/>
        </w:rPr>
        <w:t xml:space="preserve"> or Emma Steele</w:t>
      </w:r>
    </w:p>
    <w:p w14:paraId="08839B39" w14:textId="2B533EDB" w:rsidR="00D66C11" w:rsidRDefault="00664552" w:rsidP="00FE2738">
      <w:pPr>
        <w:jc w:val="both"/>
        <w:rPr>
          <w:rFonts w:asciiTheme="minorHAnsi" w:hAnsiTheme="minorHAnsi" w:cstheme="minorHAnsi"/>
          <w:sz w:val="24"/>
          <w:szCs w:val="24"/>
        </w:rPr>
      </w:pPr>
      <w:r w:rsidRPr="005962A7">
        <w:rPr>
          <w:rFonts w:asciiTheme="minorHAnsi" w:eastAsia="Calibri" w:hAnsiTheme="minorHAnsi" w:cstheme="minorHAnsi"/>
          <w:sz w:val="24"/>
          <w:szCs w:val="24"/>
        </w:rPr>
        <w:t xml:space="preserve">Ph: 03 </w:t>
      </w:r>
      <w:r w:rsidR="00F15AE2" w:rsidRPr="005962A7">
        <w:rPr>
          <w:rFonts w:asciiTheme="minorHAnsi" w:eastAsia="Calibri" w:hAnsiTheme="minorHAnsi" w:cstheme="minorHAnsi"/>
          <w:sz w:val="24"/>
          <w:szCs w:val="24"/>
        </w:rPr>
        <w:t>5156 3232</w:t>
      </w:r>
      <w:r w:rsidRPr="005962A7">
        <w:rPr>
          <w:rFonts w:asciiTheme="minorHAnsi" w:eastAsia="Calibri" w:hAnsiTheme="minorHAnsi" w:cstheme="minorHAnsi"/>
          <w:sz w:val="24"/>
          <w:szCs w:val="24"/>
        </w:rPr>
        <w:t xml:space="preserve"> | Email: </w:t>
      </w:r>
      <w:hyperlink r:id="rId13" w:history="1">
        <w:r w:rsidR="00D66C11" w:rsidRPr="00685EAB">
          <w:rPr>
            <w:rStyle w:val="Hyperlink"/>
            <w:rFonts w:asciiTheme="minorHAnsi" w:hAnsiTheme="minorHAnsi" w:cstheme="minorHAnsi"/>
            <w:sz w:val="24"/>
            <w:szCs w:val="24"/>
          </w:rPr>
          <w:t>nungurner.ps@education.vic.gov.au</w:t>
        </w:r>
      </w:hyperlink>
    </w:p>
    <w:p w14:paraId="3EF3C01C" w14:textId="6C749A02" w:rsidR="00664552" w:rsidRPr="00225197" w:rsidRDefault="00664552" w:rsidP="00FE2738">
      <w:pPr>
        <w:jc w:val="both"/>
        <w:rPr>
          <w:rFonts w:ascii="Calibri" w:hAnsi="Calibri" w:cs="Calibri"/>
        </w:rPr>
      </w:pPr>
      <w:r w:rsidRPr="000F140C">
        <w:rPr>
          <w:rFonts w:ascii="Calibri" w:eastAsia="Calibri" w:hAnsi="Calibri" w:cs="Calibri"/>
          <w:i/>
          <w:iCs/>
          <w:szCs w:val="22"/>
        </w:rPr>
        <w:br/>
      </w:r>
      <w:r w:rsidRPr="00225197">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664552" w:rsidRPr="00225197" w14:paraId="4DD744EC"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81DB59C" w14:textId="77777777" w:rsidR="00664552" w:rsidRPr="00BA313B" w:rsidRDefault="00664552" w:rsidP="00FE2738">
            <w:pPr>
              <w:jc w:val="both"/>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CCE76F" w14:textId="77777777" w:rsidR="00664552" w:rsidRPr="00BA313B" w:rsidRDefault="00664552" w:rsidP="00FE273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664552" w:rsidRPr="00225197" w14:paraId="405DE2C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67BE308" w14:textId="77777777" w:rsidR="00664552" w:rsidRPr="001166F3" w:rsidRDefault="00664552" w:rsidP="00FE2738">
            <w:pPr>
              <w:jc w:val="both"/>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9C186D1" w14:textId="2044ED93" w:rsidR="00664552" w:rsidRPr="001166F3"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5E11BE">
              <w:rPr>
                <w:rFonts w:ascii="Calibri" w:eastAsia="Arial" w:hAnsi="Calibri" w:cs="Calibri"/>
                <w:szCs w:val="22"/>
              </w:rPr>
              <w:t>80.00</w:t>
            </w:r>
          </w:p>
        </w:tc>
      </w:tr>
      <w:tr w:rsidR="00664552" w:rsidRPr="00225197" w14:paraId="227534D6"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CD0F65A" w14:textId="6EFEAC3C" w:rsidR="00664552" w:rsidRPr="001166F3" w:rsidRDefault="005E11BE" w:rsidP="00FE2738">
            <w:pPr>
              <w:jc w:val="both"/>
              <w:rPr>
                <w:rFonts w:ascii="Calibri" w:hAnsi="Calibri" w:cs="Calibri"/>
                <w:color w:val="auto"/>
              </w:rPr>
            </w:pPr>
            <w:r>
              <w:rPr>
                <w:rFonts w:ascii="Calibri" w:eastAsia="Calibri" w:hAnsi="Calibri" w:cs="Calibri"/>
                <w:color w:val="auto"/>
                <w:szCs w:val="22"/>
              </w:rPr>
              <w:t>Booklist to be paid directly to Office Choice</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87DEA5" w14:textId="5D71CF6B" w:rsidR="00664552" w:rsidRPr="001166F3"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5E11BE">
              <w:rPr>
                <w:rFonts w:ascii="Calibri" w:eastAsia="Arial" w:hAnsi="Calibri" w:cs="Calibri"/>
                <w:szCs w:val="22"/>
              </w:rPr>
              <w:t>89.32</w:t>
            </w:r>
          </w:p>
        </w:tc>
      </w:tr>
      <w:tr w:rsidR="00664552" w:rsidRPr="00225197" w14:paraId="3DC6EF20"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052A682" w14:textId="77777777" w:rsidR="00335F43" w:rsidRDefault="00664552" w:rsidP="00FE2738">
            <w:pPr>
              <w:jc w:val="both"/>
              <w:rPr>
                <w:rFonts w:ascii="Calibri" w:eastAsia="Calibri" w:hAnsi="Calibri" w:cs="Calibri"/>
                <w:szCs w:val="22"/>
              </w:rPr>
            </w:pPr>
            <w:r w:rsidRPr="001166F3">
              <w:rPr>
                <w:rFonts w:ascii="Calibri" w:eastAsia="Calibri" w:hAnsi="Calibri" w:cs="Calibri"/>
                <w:color w:val="auto"/>
                <w:szCs w:val="22"/>
              </w:rPr>
              <w:t>Extra-Curricular Items and Activities</w:t>
            </w:r>
            <w:r w:rsidR="00335F43">
              <w:rPr>
                <w:rFonts w:ascii="Calibri" w:eastAsia="Calibri" w:hAnsi="Calibri" w:cs="Calibri"/>
                <w:color w:val="auto"/>
                <w:szCs w:val="22"/>
              </w:rPr>
              <w:t xml:space="preserve"> </w:t>
            </w:r>
          </w:p>
          <w:p w14:paraId="0578C7DE" w14:textId="78500FB7" w:rsidR="00664552" w:rsidRPr="001166F3" w:rsidRDefault="00664552" w:rsidP="00FE2738">
            <w:pPr>
              <w:jc w:val="both"/>
              <w:rPr>
                <w:rFonts w:ascii="Calibri" w:hAnsi="Calibri" w:cs="Calibri"/>
                <w:color w:val="auto"/>
              </w:rPr>
            </w:pP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5984620" w14:textId="3725261A" w:rsidR="00664552" w:rsidRPr="001166F3" w:rsidRDefault="00664552" w:rsidP="00FE273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AB0D4F">
              <w:rPr>
                <w:rFonts w:ascii="Calibri" w:eastAsia="Arial" w:hAnsi="Calibri" w:cs="Calibri"/>
                <w:szCs w:val="22"/>
              </w:rPr>
              <w:t>180</w:t>
            </w:r>
            <w:r w:rsidR="005E11BE">
              <w:rPr>
                <w:rFonts w:ascii="Calibri" w:eastAsia="Arial" w:hAnsi="Calibri" w:cs="Calibri"/>
                <w:szCs w:val="22"/>
              </w:rPr>
              <w:t>.00</w:t>
            </w:r>
          </w:p>
        </w:tc>
      </w:tr>
      <w:tr w:rsidR="0046290F" w:rsidRPr="00225197" w14:paraId="1475F20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54E1A15" w14:textId="6E43A27B" w:rsidR="0046290F" w:rsidRPr="001166F3" w:rsidRDefault="0046290F" w:rsidP="00FE2738">
            <w:pPr>
              <w:jc w:val="both"/>
              <w:rPr>
                <w:rFonts w:ascii="Calibri" w:eastAsia="Calibri" w:hAnsi="Calibri" w:cs="Calibri"/>
                <w:szCs w:val="22"/>
              </w:rPr>
            </w:pPr>
            <w:r>
              <w:rPr>
                <w:rFonts w:ascii="Calibri" w:eastAsia="Calibri" w:hAnsi="Calibri" w:cs="Calibri"/>
                <w:szCs w:val="22"/>
              </w:rPr>
              <w:t>Total</w:t>
            </w:r>
            <w:r w:rsidR="003E7A10">
              <w:rPr>
                <w:rFonts w:ascii="Calibri" w:eastAsia="Calibri" w:hAnsi="Calibri" w:cs="Calibri"/>
                <w:szCs w:val="22"/>
              </w:rPr>
              <w:t xml:space="preserve"> to </w:t>
            </w:r>
            <w:r w:rsidR="00C4012C">
              <w:rPr>
                <w:rFonts w:ascii="Calibri" w:eastAsia="Calibri" w:hAnsi="Calibri" w:cs="Calibri"/>
                <w:szCs w:val="22"/>
              </w:rPr>
              <w:t xml:space="preserve">be paid to </w:t>
            </w:r>
            <w:r w:rsidR="003E7A10">
              <w:rPr>
                <w:rFonts w:ascii="Calibri" w:eastAsia="Calibri" w:hAnsi="Calibri" w:cs="Calibri"/>
                <w:szCs w:val="22"/>
              </w:rPr>
              <w:t>school</w:t>
            </w:r>
            <w:r>
              <w:rPr>
                <w:rFonts w:ascii="Calibri" w:eastAsia="Calibri" w:hAnsi="Calibri" w:cs="Calibri"/>
                <w:szCs w:val="22"/>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04B512C" w14:textId="10C1B88E" w:rsidR="0046290F" w:rsidRPr="002E28E2" w:rsidRDefault="0046290F" w:rsidP="00FE2738">
            <w:pPr>
              <w:jc w:val="both"/>
              <w:cnfStyle w:val="000000000000" w:firstRow="0" w:lastRow="0" w:firstColumn="0" w:lastColumn="0" w:oddVBand="0" w:evenVBand="0" w:oddHBand="0" w:evenHBand="0" w:firstRowFirstColumn="0" w:firstRowLastColumn="0" w:lastRowFirstColumn="0" w:lastRowLastColumn="0"/>
              <w:rPr>
                <w:rFonts w:ascii="Calibri" w:eastAsia="Arial" w:hAnsi="Calibri" w:cs="Calibri"/>
                <w:b/>
                <w:bCs/>
                <w:sz w:val="24"/>
                <w:szCs w:val="24"/>
              </w:rPr>
            </w:pPr>
            <w:r w:rsidRPr="002E28E2">
              <w:rPr>
                <w:rFonts w:ascii="Calibri" w:eastAsia="Arial" w:hAnsi="Calibri" w:cs="Calibri"/>
                <w:b/>
                <w:bCs/>
                <w:sz w:val="24"/>
                <w:szCs w:val="24"/>
              </w:rPr>
              <w:t>$</w:t>
            </w:r>
            <w:r w:rsidR="003E7A10">
              <w:rPr>
                <w:rFonts w:ascii="Calibri" w:eastAsia="Arial" w:hAnsi="Calibri" w:cs="Calibri"/>
                <w:b/>
                <w:bCs/>
                <w:sz w:val="24"/>
                <w:szCs w:val="24"/>
              </w:rPr>
              <w:t>260.00</w:t>
            </w:r>
          </w:p>
        </w:tc>
      </w:tr>
    </w:tbl>
    <w:p w14:paraId="13D06CA1" w14:textId="77777777" w:rsidR="00664552" w:rsidRPr="00225197" w:rsidRDefault="00664552" w:rsidP="00FE2738">
      <w:pPr>
        <w:jc w:val="both"/>
        <w:rPr>
          <w:rFonts w:ascii="Calibri" w:hAnsi="Calibri" w:cs="Calibri"/>
        </w:rPr>
      </w:pPr>
      <w:r w:rsidRPr="00225197">
        <w:rPr>
          <w:rFonts w:ascii="Calibri" w:eastAsia="Arial" w:hAnsi="Calibri" w:cs="Calibri"/>
          <w:szCs w:val="22"/>
        </w:rPr>
        <w:t xml:space="preserve"> </w:t>
      </w:r>
    </w:p>
    <w:p w14:paraId="3DE41356" w14:textId="77777777" w:rsidR="00664552" w:rsidRPr="00704A7B" w:rsidRDefault="00664552" w:rsidP="00FE2738">
      <w:pPr>
        <w:pStyle w:val="Heading3"/>
        <w:jc w:val="both"/>
        <w:rPr>
          <w:rFonts w:ascii="Calibri" w:hAnsi="Calibri" w:cs="Calibri"/>
          <w:color w:val="auto"/>
        </w:rPr>
      </w:pPr>
      <w:r w:rsidRPr="00704A7B">
        <w:rPr>
          <w:rFonts w:ascii="Calibri" w:eastAsia="Calibri" w:hAnsi="Calibri" w:cs="Calibri"/>
          <w:color w:val="auto"/>
          <w:sz w:val="22"/>
          <w:szCs w:val="22"/>
        </w:rPr>
        <w:t>Payment methods</w:t>
      </w:r>
    </w:p>
    <w:p w14:paraId="598C0E3C" w14:textId="77777777" w:rsidR="009F7EF3" w:rsidRDefault="0057088B" w:rsidP="00FE2738">
      <w:pPr>
        <w:pStyle w:val="Heading3"/>
        <w:jc w:val="both"/>
        <w:rPr>
          <w:color w:val="auto"/>
        </w:rPr>
      </w:pPr>
      <w:r>
        <w:rPr>
          <w:color w:val="auto"/>
        </w:rPr>
        <w:t>Nungurner</w:t>
      </w:r>
      <w:r w:rsidR="00664552" w:rsidRPr="00664552">
        <w:rPr>
          <w:color w:val="auto"/>
        </w:rPr>
        <w:t xml:space="preserve"> Primary School’s preferred method of payment is by </w:t>
      </w:r>
    </w:p>
    <w:p w14:paraId="35F84726" w14:textId="6D0AEC6F" w:rsidR="00664552" w:rsidRPr="009F7EF3" w:rsidRDefault="00664552" w:rsidP="00FE2738">
      <w:pPr>
        <w:pStyle w:val="Heading3"/>
        <w:numPr>
          <w:ilvl w:val="0"/>
          <w:numId w:val="11"/>
        </w:numPr>
        <w:jc w:val="both"/>
        <w:rPr>
          <w:b/>
          <w:bCs/>
          <w:color w:val="auto"/>
          <w:u w:val="single"/>
        </w:rPr>
      </w:pPr>
      <w:r w:rsidRPr="009F7EF3">
        <w:rPr>
          <w:b/>
          <w:bCs/>
          <w:color w:val="auto"/>
          <w:u w:val="single"/>
        </w:rPr>
        <w:t>Direct Deposit</w:t>
      </w:r>
      <w:r w:rsidR="009F7EF3" w:rsidRPr="009F7EF3">
        <w:rPr>
          <w:b/>
          <w:bCs/>
          <w:color w:val="auto"/>
          <w:u w:val="single"/>
        </w:rPr>
        <w:t xml:space="preserve"> </w:t>
      </w:r>
    </w:p>
    <w:p w14:paraId="20EB9536" w14:textId="2BA578D3" w:rsidR="00664552" w:rsidRPr="009F7EF3" w:rsidRDefault="00664552" w:rsidP="00FE2738">
      <w:pPr>
        <w:pStyle w:val="Heading3"/>
        <w:ind w:firstLine="720"/>
        <w:jc w:val="both"/>
        <w:rPr>
          <w:color w:val="auto"/>
        </w:rPr>
      </w:pPr>
      <w:r w:rsidRPr="009F7EF3">
        <w:rPr>
          <w:color w:val="auto"/>
        </w:rPr>
        <w:t xml:space="preserve">Account Name: </w:t>
      </w:r>
      <w:r w:rsidR="0057088B" w:rsidRPr="009F7EF3">
        <w:rPr>
          <w:color w:val="auto"/>
        </w:rPr>
        <w:t>Nungurner</w:t>
      </w:r>
      <w:r w:rsidRPr="009F7EF3">
        <w:rPr>
          <w:color w:val="auto"/>
        </w:rPr>
        <w:t xml:space="preserve"> Primary School</w:t>
      </w:r>
    </w:p>
    <w:p w14:paraId="59BA95AB" w14:textId="1BB198B2" w:rsidR="00664552" w:rsidRPr="009F7EF3" w:rsidRDefault="00664552" w:rsidP="00FE2738">
      <w:pPr>
        <w:pStyle w:val="Heading3"/>
        <w:ind w:left="720"/>
        <w:jc w:val="both"/>
        <w:rPr>
          <w:color w:val="auto"/>
        </w:rPr>
      </w:pPr>
      <w:r w:rsidRPr="009F7EF3">
        <w:rPr>
          <w:color w:val="auto"/>
        </w:rPr>
        <w:t xml:space="preserve">BSB: </w:t>
      </w:r>
      <w:r w:rsidR="00F15AE2" w:rsidRPr="009F7EF3">
        <w:rPr>
          <w:color w:val="auto"/>
        </w:rPr>
        <w:t xml:space="preserve">313 140 </w:t>
      </w:r>
    </w:p>
    <w:p w14:paraId="71C6A294" w14:textId="0B18CF61" w:rsidR="00664552" w:rsidRPr="009F7EF3" w:rsidRDefault="00664552" w:rsidP="00FE2738">
      <w:pPr>
        <w:pStyle w:val="Heading3"/>
        <w:ind w:firstLine="720"/>
        <w:jc w:val="both"/>
        <w:rPr>
          <w:color w:val="auto"/>
        </w:rPr>
      </w:pPr>
      <w:r w:rsidRPr="009F7EF3">
        <w:rPr>
          <w:color w:val="auto"/>
        </w:rPr>
        <w:t xml:space="preserve">Acc: </w:t>
      </w:r>
      <w:r w:rsidR="00F15AE2" w:rsidRPr="009F7EF3">
        <w:rPr>
          <w:color w:val="auto"/>
        </w:rPr>
        <w:t>12072758</w:t>
      </w:r>
    </w:p>
    <w:p w14:paraId="51D87136" w14:textId="777C0E90" w:rsidR="009F7EF3" w:rsidRDefault="009F7EF3" w:rsidP="00FE2738">
      <w:pPr>
        <w:jc w:val="both"/>
      </w:pPr>
    </w:p>
    <w:p w14:paraId="6D47A45E" w14:textId="0E294021" w:rsidR="009F7EF3" w:rsidRPr="009F7EF3" w:rsidRDefault="009F7EF3" w:rsidP="00FE2738">
      <w:pPr>
        <w:pStyle w:val="ListParagraph"/>
        <w:numPr>
          <w:ilvl w:val="0"/>
          <w:numId w:val="11"/>
        </w:numPr>
        <w:jc w:val="both"/>
        <w:rPr>
          <w:rFonts w:ascii="Calibri" w:eastAsia="Calibri" w:hAnsi="Calibri" w:cs="Calibri"/>
          <w:szCs w:val="22"/>
        </w:rPr>
      </w:pPr>
      <w:r w:rsidRPr="00AB0D4F">
        <w:rPr>
          <w:rFonts w:ascii="Calibri" w:eastAsia="Calibri" w:hAnsi="Calibri" w:cs="Calibri"/>
          <w:b/>
          <w:bCs/>
          <w:szCs w:val="22"/>
          <w:u w:val="single"/>
        </w:rPr>
        <w:t>Bpay</w:t>
      </w:r>
      <w:r w:rsidRPr="00AB0D4F">
        <w:rPr>
          <w:rFonts w:ascii="Calibri" w:eastAsia="Calibri" w:hAnsi="Calibri" w:cs="Calibri"/>
          <w:szCs w:val="22"/>
          <w:u w:val="single"/>
        </w:rPr>
        <w:t xml:space="preserve"> </w:t>
      </w:r>
      <w:r w:rsidRPr="009F7EF3">
        <w:rPr>
          <w:rFonts w:ascii="Calibri" w:eastAsia="Calibri" w:hAnsi="Calibri" w:cs="Calibri"/>
          <w:szCs w:val="22"/>
        </w:rPr>
        <w:t>details are on the family statements.</w:t>
      </w:r>
    </w:p>
    <w:p w14:paraId="5F8DEDDB" w14:textId="2D95A4FF" w:rsidR="009F7EF3" w:rsidRDefault="009F7EF3" w:rsidP="00FE2738">
      <w:pPr>
        <w:jc w:val="both"/>
        <w:rPr>
          <w:rFonts w:ascii="Calibri" w:eastAsia="Calibri" w:hAnsi="Calibri" w:cs="Calibri"/>
          <w:sz w:val="22"/>
          <w:szCs w:val="22"/>
        </w:rPr>
      </w:pPr>
    </w:p>
    <w:p w14:paraId="643DE60F" w14:textId="378F60C7" w:rsidR="009F7EF3" w:rsidRPr="009F7EF3" w:rsidRDefault="009F7EF3" w:rsidP="00FE2738">
      <w:pPr>
        <w:pStyle w:val="ListParagraph"/>
        <w:numPr>
          <w:ilvl w:val="0"/>
          <w:numId w:val="11"/>
        </w:numPr>
        <w:spacing w:line="360" w:lineRule="auto"/>
        <w:jc w:val="both"/>
      </w:pPr>
      <w:r w:rsidRPr="009F7EF3">
        <w:rPr>
          <w:b/>
          <w:bCs/>
          <w:noProof/>
          <w:u w:val="single"/>
        </w:rPr>
        <mc:AlternateContent>
          <mc:Choice Requires="wps">
            <w:drawing>
              <wp:anchor distT="0" distB="0" distL="114300" distR="114300" simplePos="0" relativeHeight="251663360" behindDoc="0" locked="0" layoutInCell="1" allowOverlap="1" wp14:anchorId="0BD10BDA" wp14:editId="14AF4480">
                <wp:simplePos x="0" y="0"/>
                <wp:positionH relativeFrom="column">
                  <wp:posOffset>4023360</wp:posOffset>
                </wp:positionH>
                <wp:positionV relativeFrom="paragraph">
                  <wp:posOffset>229870</wp:posOffset>
                </wp:positionV>
                <wp:extent cx="2571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FEFDE" id="Rectangle 1" o:spid="_x0000_s1026" style="position:absolute;margin-left:316.8pt;margin-top:18.1pt;width:20.2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" fillcolor="white [3212]" strokecolor="black [3213]" strokeweight="1pt"/>
            </w:pict>
          </mc:Fallback>
        </mc:AlternateContent>
      </w:r>
      <w:r w:rsidRPr="009F7EF3">
        <w:rPr>
          <w:rFonts w:ascii="Calibri" w:eastAsia="Calibri" w:hAnsi="Calibri" w:cs="Calibri"/>
          <w:b/>
          <w:bCs/>
          <w:szCs w:val="22"/>
          <w:u w:val="single"/>
        </w:rPr>
        <w:t>CSEF</w:t>
      </w:r>
      <w:r w:rsidRPr="009F7EF3">
        <w:rPr>
          <w:rFonts w:ascii="Calibri" w:eastAsia="Calibri" w:hAnsi="Calibri" w:cs="Calibri"/>
          <w:szCs w:val="22"/>
        </w:rPr>
        <w:t xml:space="preserve"> If eligible </w:t>
      </w:r>
      <w:r w:rsidR="00AB0D4F">
        <w:rPr>
          <w:rFonts w:ascii="Calibri" w:eastAsia="Calibri" w:hAnsi="Calibri" w:cs="Calibri"/>
          <w:szCs w:val="22"/>
        </w:rPr>
        <w:t xml:space="preserve">for CSEF, </w:t>
      </w:r>
      <w:r w:rsidRPr="009F7EF3">
        <w:rPr>
          <w:rFonts w:ascii="Calibri" w:eastAsia="Calibri" w:hAnsi="Calibri" w:cs="Calibri"/>
          <w:szCs w:val="22"/>
        </w:rPr>
        <w:t>I give permission for the CSEF funds to be used towards Camps</w:t>
      </w:r>
      <w:r>
        <w:rPr>
          <w:rFonts w:ascii="Calibri" w:eastAsia="Calibri" w:hAnsi="Calibri" w:cs="Calibri"/>
          <w:szCs w:val="22"/>
        </w:rPr>
        <w:t>,</w:t>
      </w:r>
      <w:r w:rsidRPr="009F7EF3">
        <w:rPr>
          <w:rFonts w:ascii="Calibri" w:eastAsia="Calibri" w:hAnsi="Calibri" w:cs="Calibri"/>
          <w:szCs w:val="22"/>
        </w:rPr>
        <w:t xml:space="preserve"> Sports and Excursions listed under the Extra Curricular Category </w:t>
      </w:r>
    </w:p>
    <w:p w14:paraId="6C580DE3" w14:textId="6F98FA9E" w:rsidR="00664552" w:rsidRDefault="009F7EF3" w:rsidP="00FE2738">
      <w:pPr>
        <w:pStyle w:val="ListParagraph"/>
        <w:numPr>
          <w:ilvl w:val="0"/>
          <w:numId w:val="11"/>
        </w:numPr>
        <w:spacing w:line="360" w:lineRule="auto"/>
        <w:jc w:val="both"/>
        <w:rPr>
          <w:rFonts w:ascii="Calibri" w:hAnsi="Calibri" w:cs="Calibri"/>
        </w:rPr>
      </w:pPr>
      <w:r w:rsidRPr="009F7EF3">
        <w:rPr>
          <w:b/>
          <w:bCs/>
          <w:noProof/>
          <w:u w:val="single"/>
        </w:rPr>
        <mc:AlternateContent>
          <mc:Choice Requires="wps">
            <w:drawing>
              <wp:anchor distT="0" distB="0" distL="114300" distR="114300" simplePos="0" relativeHeight="251665408" behindDoc="0" locked="0" layoutInCell="1" allowOverlap="1" wp14:anchorId="09C03921" wp14:editId="64527024">
                <wp:simplePos x="0" y="0"/>
                <wp:positionH relativeFrom="column">
                  <wp:posOffset>5038725</wp:posOffset>
                </wp:positionH>
                <wp:positionV relativeFrom="paragraph">
                  <wp:posOffset>205740</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13F885" id="Rectangle 2" o:spid="_x0000_s1026" style="position:absolute;margin-left:396.75pt;margin-top:16.2pt;width:20.2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" fillcolor="white [3212]" strokecolor="black [3213]" strokeweight="1pt"/>
            </w:pict>
          </mc:Fallback>
        </mc:AlternateContent>
      </w:r>
      <w:r w:rsidRPr="009F7EF3">
        <w:rPr>
          <w:rFonts w:ascii="Calibri" w:hAnsi="Calibri" w:cs="Calibri"/>
          <w:b/>
          <w:bCs/>
          <w:u w:val="single"/>
        </w:rPr>
        <w:t>Centrepay</w:t>
      </w:r>
      <w:r>
        <w:rPr>
          <w:rFonts w:ascii="Calibri" w:hAnsi="Calibri" w:cs="Calibri"/>
        </w:rPr>
        <w:t xml:space="preserve"> If eligible</w:t>
      </w:r>
      <w:r w:rsidR="00AB0D4F">
        <w:rPr>
          <w:rFonts w:ascii="Calibri" w:hAnsi="Calibri" w:cs="Calibri"/>
        </w:rPr>
        <w:t xml:space="preserve"> for Centrepay,</w:t>
      </w:r>
      <w:r>
        <w:rPr>
          <w:rFonts w:ascii="Calibri" w:hAnsi="Calibri" w:cs="Calibri"/>
        </w:rPr>
        <w:t xml:space="preserve"> I give permission for the Centrepay payments to be used towards paying for Curriculum Consumables, Camps, Excursions, Sports etc </w:t>
      </w:r>
    </w:p>
    <w:p w14:paraId="5AD3799B" w14:textId="77777777" w:rsidR="002C18F4" w:rsidRDefault="002C18F4" w:rsidP="002C18F4">
      <w:pPr>
        <w:pStyle w:val="ListParagraph"/>
        <w:spacing w:line="360" w:lineRule="auto"/>
        <w:jc w:val="both"/>
        <w:rPr>
          <w:rFonts w:ascii="Calibri" w:hAnsi="Calibri" w:cs="Calibri"/>
        </w:rPr>
      </w:pPr>
    </w:p>
    <w:p w14:paraId="68C6A186" w14:textId="4D650E4A" w:rsidR="002C18F4" w:rsidRPr="009F7EF3" w:rsidRDefault="002C18F4" w:rsidP="00FE2738">
      <w:pPr>
        <w:pStyle w:val="ListParagraph"/>
        <w:numPr>
          <w:ilvl w:val="0"/>
          <w:numId w:val="11"/>
        </w:numPr>
        <w:spacing w:line="360" w:lineRule="auto"/>
        <w:jc w:val="both"/>
        <w:rPr>
          <w:rFonts w:ascii="Calibri" w:hAnsi="Calibri" w:cs="Calibri"/>
        </w:rPr>
      </w:pPr>
      <w:r>
        <w:rPr>
          <w:b/>
          <w:bCs/>
          <w:noProof/>
          <w:u w:val="single"/>
        </w:rPr>
        <w:t>Student/s Name:__________________________________________________</w:t>
      </w:r>
    </w:p>
    <w:p w14:paraId="2FAD4A7F" w14:textId="77777777" w:rsidR="009F7EF3" w:rsidRDefault="009F7EF3" w:rsidP="00FE2738">
      <w:pPr>
        <w:pStyle w:val="Heading3"/>
        <w:jc w:val="both"/>
        <w:rPr>
          <w:rFonts w:ascii="Calibri" w:eastAsia="Calibri" w:hAnsi="Calibri" w:cs="Calibri"/>
          <w:color w:val="auto"/>
          <w:sz w:val="22"/>
          <w:szCs w:val="22"/>
        </w:rPr>
      </w:pPr>
    </w:p>
    <w:p w14:paraId="09199CB4" w14:textId="71539CA5" w:rsidR="00664552" w:rsidRPr="00704A7B" w:rsidRDefault="00664552" w:rsidP="00FE2738">
      <w:pPr>
        <w:pStyle w:val="Heading3"/>
        <w:jc w:val="both"/>
        <w:rPr>
          <w:rFonts w:ascii="Calibri" w:hAnsi="Calibri" w:cs="Calibri"/>
          <w:color w:val="auto"/>
        </w:rPr>
      </w:pPr>
      <w:r w:rsidRPr="00704A7B">
        <w:rPr>
          <w:rFonts w:ascii="Calibri" w:eastAsia="Calibri" w:hAnsi="Calibri" w:cs="Calibri"/>
          <w:color w:val="auto"/>
          <w:sz w:val="22"/>
          <w:szCs w:val="22"/>
        </w:rPr>
        <w:t xml:space="preserve">Refunds </w:t>
      </w:r>
    </w:p>
    <w:p w14:paraId="369D53C6" w14:textId="3D693566" w:rsidR="00664552" w:rsidRDefault="00664552" w:rsidP="00FE2738">
      <w:pPr>
        <w:pStyle w:val="Heading3"/>
        <w:jc w:val="both"/>
        <w:rPr>
          <w:rFonts w:ascii="Calibri" w:eastAsia="Calibri" w:hAnsi="Calibri" w:cs="Calibri"/>
          <w:color w:val="auto"/>
          <w:sz w:val="22"/>
          <w:szCs w:val="22"/>
        </w:rPr>
      </w:pPr>
      <w:r>
        <w:rPr>
          <w:rFonts w:ascii="Calibri" w:eastAsia="Calibri" w:hAnsi="Calibri" w:cs="Calibri"/>
          <w:color w:val="auto"/>
          <w:sz w:val="22"/>
          <w:szCs w:val="22"/>
        </w:rPr>
        <w:t>See Refund Policy on our school website.</w:t>
      </w:r>
    </w:p>
    <w:p w14:paraId="083254FD" w14:textId="77777777" w:rsidR="00664552" w:rsidRPr="00664552" w:rsidRDefault="00664552" w:rsidP="00FE2738">
      <w:pPr>
        <w:jc w:val="both"/>
      </w:pPr>
    </w:p>
    <w:p w14:paraId="75E70BF5" w14:textId="77777777" w:rsidR="00664552" w:rsidRPr="00704A7B" w:rsidRDefault="00664552" w:rsidP="00FE2738">
      <w:pPr>
        <w:jc w:val="both"/>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2336" behindDoc="0" locked="0" layoutInCell="1" allowOverlap="1" wp14:anchorId="78004A04" wp14:editId="3E247FB4">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4"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1312" behindDoc="0" locked="0" layoutInCell="1" allowOverlap="1" wp14:anchorId="1943FDBA" wp14:editId="60697A2C">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4"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65DEDD3" w14:textId="77777777" w:rsidR="00586F37" w:rsidRDefault="00586F37" w:rsidP="00FE2738">
      <w:pPr>
        <w:jc w:val="both"/>
      </w:pPr>
    </w:p>
    <w:sectPr w:rsidR="00586F37" w:rsidSect="002C18F4">
      <w:footerReference w:type="even" r:id="rId15"/>
      <w:footerReference w:type="default" r:id="rId1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132D" w14:textId="77777777" w:rsidR="003A29D2" w:rsidRDefault="003A29D2">
      <w:r>
        <w:separator/>
      </w:r>
    </w:p>
  </w:endnote>
  <w:endnote w:type="continuationSeparator" w:id="0">
    <w:p w14:paraId="3C63A183" w14:textId="77777777" w:rsidR="003A29D2" w:rsidRDefault="003A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6058" w14:textId="407212A3"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sidR="002C18F4">
      <w:rPr>
        <w:rStyle w:val="PageNumber"/>
      </w:rPr>
      <w:fldChar w:fldCharType="separate"/>
    </w:r>
    <w:r w:rsidR="002C18F4">
      <w:rPr>
        <w:rStyle w:val="PageNumber"/>
        <w:noProof/>
      </w:rPr>
      <w:t>3</w:t>
    </w:r>
    <w:r>
      <w:rPr>
        <w:rStyle w:val="PageNumber"/>
      </w:rPr>
      <w:fldChar w:fldCharType="end"/>
    </w:r>
  </w:p>
  <w:p w14:paraId="604AF352" w14:textId="77777777" w:rsidR="00A31926" w:rsidRDefault="00B91EA7" w:rsidP="00A31926">
    <w:pPr>
      <w:pStyle w:val="Footer"/>
      <w:ind w:firstLine="360"/>
    </w:pPr>
  </w:p>
  <w:p w14:paraId="36658B73" w14:textId="77777777" w:rsidR="0042284B" w:rsidRDefault="00B91E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E65"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BA51A2" w14:textId="77777777" w:rsidR="00A31926" w:rsidRDefault="00B91EA7" w:rsidP="00A31926">
    <w:pPr>
      <w:pStyle w:val="Footer"/>
      <w:ind w:firstLine="360"/>
    </w:pPr>
  </w:p>
  <w:p w14:paraId="6ADA7EA1" w14:textId="77777777" w:rsidR="0042284B" w:rsidRDefault="00B91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3D92" w14:textId="77777777" w:rsidR="003A29D2" w:rsidRDefault="003A29D2">
      <w:r>
        <w:separator/>
      </w:r>
    </w:p>
  </w:footnote>
  <w:footnote w:type="continuationSeparator" w:id="0">
    <w:p w14:paraId="7B857EAF" w14:textId="77777777" w:rsidR="003A29D2" w:rsidRDefault="003A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07294DF2"/>
    <w:multiLevelType w:val="hybridMultilevel"/>
    <w:tmpl w:val="077A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4"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1C1C10"/>
    <w:multiLevelType w:val="hybridMultilevel"/>
    <w:tmpl w:val="E00C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502162231">
    <w:abstractNumId w:val="6"/>
  </w:num>
  <w:num w:numId="2" w16cid:durableId="480122943">
    <w:abstractNumId w:val="10"/>
  </w:num>
  <w:num w:numId="3" w16cid:durableId="1822308673">
    <w:abstractNumId w:val="3"/>
  </w:num>
  <w:num w:numId="4" w16cid:durableId="1694111234">
    <w:abstractNumId w:val="0"/>
  </w:num>
  <w:num w:numId="5" w16cid:durableId="462968606">
    <w:abstractNumId w:val="9"/>
  </w:num>
  <w:num w:numId="6" w16cid:durableId="1444614094">
    <w:abstractNumId w:val="7"/>
  </w:num>
  <w:num w:numId="7" w16cid:durableId="1979649697">
    <w:abstractNumId w:val="1"/>
  </w:num>
  <w:num w:numId="8" w16cid:durableId="1974365776">
    <w:abstractNumId w:val="4"/>
  </w:num>
  <w:num w:numId="9" w16cid:durableId="1249844533">
    <w:abstractNumId w:val="8"/>
  </w:num>
  <w:num w:numId="10" w16cid:durableId="658310229">
    <w:abstractNumId w:val="2"/>
  </w:num>
  <w:num w:numId="11" w16cid:durableId="315844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B"/>
    <w:rsid w:val="00032D09"/>
    <w:rsid w:val="00040CB6"/>
    <w:rsid w:val="00065134"/>
    <w:rsid w:val="000C5879"/>
    <w:rsid w:val="000F140C"/>
    <w:rsid w:val="00100088"/>
    <w:rsid w:val="001307ED"/>
    <w:rsid w:val="00150C48"/>
    <w:rsid w:val="00157CA3"/>
    <w:rsid w:val="00190472"/>
    <w:rsid w:val="0019260E"/>
    <w:rsid w:val="001C2550"/>
    <w:rsid w:val="001E011B"/>
    <w:rsid w:val="002028BF"/>
    <w:rsid w:val="00205DBE"/>
    <w:rsid w:val="0021437E"/>
    <w:rsid w:val="00263DB9"/>
    <w:rsid w:val="002C18F4"/>
    <w:rsid w:val="002C695C"/>
    <w:rsid w:val="002E28E2"/>
    <w:rsid w:val="002E5847"/>
    <w:rsid w:val="002F5CD9"/>
    <w:rsid w:val="00335D31"/>
    <w:rsid w:val="00335F43"/>
    <w:rsid w:val="0034098A"/>
    <w:rsid w:val="00341DA4"/>
    <w:rsid w:val="003A29D2"/>
    <w:rsid w:val="003A66B0"/>
    <w:rsid w:val="003E7A10"/>
    <w:rsid w:val="0041021F"/>
    <w:rsid w:val="00421584"/>
    <w:rsid w:val="0046290F"/>
    <w:rsid w:val="00480F5F"/>
    <w:rsid w:val="004D78AD"/>
    <w:rsid w:val="004E6FBB"/>
    <w:rsid w:val="004F23EF"/>
    <w:rsid w:val="00510D3B"/>
    <w:rsid w:val="00510F66"/>
    <w:rsid w:val="00525B61"/>
    <w:rsid w:val="0053784C"/>
    <w:rsid w:val="00541D58"/>
    <w:rsid w:val="00542301"/>
    <w:rsid w:val="0057088B"/>
    <w:rsid w:val="00586F37"/>
    <w:rsid w:val="005962A7"/>
    <w:rsid w:val="005C2AAB"/>
    <w:rsid w:val="005E11BE"/>
    <w:rsid w:val="006215C9"/>
    <w:rsid w:val="006230CC"/>
    <w:rsid w:val="00664552"/>
    <w:rsid w:val="006A3687"/>
    <w:rsid w:val="006D5716"/>
    <w:rsid w:val="006E4F02"/>
    <w:rsid w:val="0081691D"/>
    <w:rsid w:val="00834EB6"/>
    <w:rsid w:val="00966CF2"/>
    <w:rsid w:val="00977FD5"/>
    <w:rsid w:val="00995A9F"/>
    <w:rsid w:val="009B0EB1"/>
    <w:rsid w:val="009F7EF3"/>
    <w:rsid w:val="00A05DFC"/>
    <w:rsid w:val="00A55671"/>
    <w:rsid w:val="00AB0D4F"/>
    <w:rsid w:val="00AC49E7"/>
    <w:rsid w:val="00AD097D"/>
    <w:rsid w:val="00B0679C"/>
    <w:rsid w:val="00B13DD8"/>
    <w:rsid w:val="00B453BA"/>
    <w:rsid w:val="00B91EA7"/>
    <w:rsid w:val="00B93B44"/>
    <w:rsid w:val="00B97FC1"/>
    <w:rsid w:val="00BF064A"/>
    <w:rsid w:val="00C15510"/>
    <w:rsid w:val="00C24702"/>
    <w:rsid w:val="00C32F8B"/>
    <w:rsid w:val="00C4012C"/>
    <w:rsid w:val="00C67DC2"/>
    <w:rsid w:val="00C72B94"/>
    <w:rsid w:val="00C87AC0"/>
    <w:rsid w:val="00C978AB"/>
    <w:rsid w:val="00D12044"/>
    <w:rsid w:val="00D46689"/>
    <w:rsid w:val="00D60ED1"/>
    <w:rsid w:val="00D66C11"/>
    <w:rsid w:val="00D8023F"/>
    <w:rsid w:val="00DA229A"/>
    <w:rsid w:val="00E06880"/>
    <w:rsid w:val="00E14888"/>
    <w:rsid w:val="00E93CF3"/>
    <w:rsid w:val="00F15AE2"/>
    <w:rsid w:val="00F50DDD"/>
    <w:rsid w:val="00F81314"/>
    <w:rsid w:val="00F91468"/>
    <w:rsid w:val="00FE2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18A4D5"/>
  <w15:chartTrackingRefBased/>
  <w15:docId w15:val="{AFD907C2-8456-460D-A038-191C187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2AAB"/>
    <w:pPr>
      <w:keepNext/>
      <w:outlineLvl w:val="0"/>
    </w:pPr>
    <w:rPr>
      <w:b/>
    </w:rPr>
  </w:style>
  <w:style w:type="paragraph" w:styleId="Heading3">
    <w:name w:val="heading 3"/>
    <w:basedOn w:val="Normal"/>
    <w:next w:val="Normal"/>
    <w:link w:val="Heading3Char"/>
    <w:uiPriority w:val="9"/>
    <w:semiHidden/>
    <w:unhideWhenUsed/>
    <w:qFormat/>
    <w:rsid w:val="006645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AAB"/>
    <w:rPr>
      <w:rFonts w:ascii="Times New Roman" w:eastAsia="Times New Roman" w:hAnsi="Times New Roman" w:cs="Times New Roman"/>
      <w:b/>
      <w:sz w:val="20"/>
      <w:szCs w:val="20"/>
    </w:rPr>
  </w:style>
  <w:style w:type="character" w:styleId="Hyperlink">
    <w:name w:val="Hyperlink"/>
    <w:basedOn w:val="DefaultParagraphFont"/>
    <w:unhideWhenUsed/>
    <w:rsid w:val="005C2AAB"/>
    <w:rPr>
      <w:color w:val="0000FF"/>
      <w:u w:val="single"/>
    </w:rPr>
  </w:style>
  <w:style w:type="character" w:styleId="FollowedHyperlink">
    <w:name w:val="FollowedHyperlink"/>
    <w:basedOn w:val="DefaultParagraphFont"/>
    <w:uiPriority w:val="99"/>
    <w:semiHidden/>
    <w:unhideWhenUsed/>
    <w:rsid w:val="005C2AAB"/>
    <w:rPr>
      <w:color w:val="954F72" w:themeColor="followedHyperlink"/>
      <w:u w:val="single"/>
    </w:rPr>
  </w:style>
  <w:style w:type="paragraph" w:styleId="BalloonText">
    <w:name w:val="Balloon Text"/>
    <w:basedOn w:val="Normal"/>
    <w:link w:val="BalloonTextChar"/>
    <w:uiPriority w:val="99"/>
    <w:semiHidden/>
    <w:unhideWhenUsed/>
    <w:rsid w:val="00510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66"/>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6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HeaderChar">
    <w:name w:val="Header Char"/>
    <w:basedOn w:val="DefaultParagraphFont"/>
    <w:link w:val="Header"/>
    <w:uiPriority w:val="99"/>
    <w:rsid w:val="00664552"/>
    <w:rPr>
      <w:szCs w:val="24"/>
      <w:lang w:val="en-GB"/>
    </w:rPr>
  </w:style>
  <w:style w:type="paragraph" w:styleId="Footer">
    <w:name w:val="footer"/>
    <w:basedOn w:val="Normal"/>
    <w:link w:val="Foot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FooterChar">
    <w:name w:val="Footer Char"/>
    <w:basedOn w:val="DefaultParagraphFont"/>
    <w:link w:val="Footer"/>
    <w:uiPriority w:val="99"/>
    <w:rsid w:val="00664552"/>
    <w:rPr>
      <w:szCs w:val="24"/>
      <w:lang w:val="en-GB"/>
    </w:rPr>
  </w:style>
  <w:style w:type="table" w:styleId="TableGrid">
    <w:name w:val="Table Grid"/>
    <w:basedOn w:val="TableNormal"/>
    <w:uiPriority w:val="39"/>
    <w:rsid w:val="00664552"/>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472C4" w:themeFill="accent5"/>
      </w:tcPr>
    </w:tblStylePr>
    <w:tblStylePr w:type="firstCol">
      <w:rPr>
        <w:color w:val="000000" w:themeColor="text1"/>
      </w:rPr>
    </w:tblStylePr>
  </w:style>
  <w:style w:type="character" w:styleId="PageNumber">
    <w:name w:val="page number"/>
    <w:basedOn w:val="DefaultParagraphFont"/>
    <w:uiPriority w:val="99"/>
    <w:semiHidden/>
    <w:unhideWhenUsed/>
    <w:rsid w:val="00664552"/>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664552"/>
    <w:pPr>
      <w:spacing w:after="120"/>
      <w:ind w:left="720"/>
      <w:contextualSpacing/>
    </w:pPr>
    <w:rPr>
      <w:rFonts w:asciiTheme="minorHAnsi" w:eastAsiaTheme="minorHAnsi" w:hAnsiTheme="minorHAnsi" w:cstheme="minorBidi"/>
      <w:sz w:val="22"/>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664552"/>
    <w:rPr>
      <w:szCs w:val="24"/>
      <w:lang w:val="en-GB"/>
    </w:rPr>
  </w:style>
  <w:style w:type="table" w:customStyle="1" w:styleId="TableGrid1">
    <w:name w:val="Table Grid1"/>
    <w:basedOn w:val="TableNormal"/>
    <w:next w:val="TableGrid"/>
    <w:uiPriority w:val="39"/>
    <w:rsid w:val="00664552"/>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0F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0885">
      <w:bodyDiv w:val="1"/>
      <w:marLeft w:val="0"/>
      <w:marRight w:val="0"/>
      <w:marTop w:val="0"/>
      <w:marBottom w:val="0"/>
      <w:divBdr>
        <w:top w:val="none" w:sz="0" w:space="0" w:color="auto"/>
        <w:left w:val="none" w:sz="0" w:space="0" w:color="auto"/>
        <w:bottom w:val="none" w:sz="0" w:space="0" w:color="auto"/>
        <w:right w:val="none" w:sz="0" w:space="0" w:color="auto"/>
      </w:divBdr>
    </w:div>
    <w:div w:id="792139448">
      <w:bodyDiv w:val="1"/>
      <w:marLeft w:val="0"/>
      <w:marRight w:val="0"/>
      <w:marTop w:val="0"/>
      <w:marBottom w:val="0"/>
      <w:divBdr>
        <w:top w:val="none" w:sz="0" w:space="0" w:color="auto"/>
        <w:left w:val="none" w:sz="0" w:space="0" w:color="auto"/>
        <w:bottom w:val="none" w:sz="0" w:space="0" w:color="auto"/>
        <w:right w:val="none" w:sz="0" w:space="0" w:color="auto"/>
      </w:divBdr>
    </w:div>
    <w:div w:id="1268804844">
      <w:bodyDiv w:val="1"/>
      <w:marLeft w:val="0"/>
      <w:marRight w:val="0"/>
      <w:marTop w:val="0"/>
      <w:marBottom w:val="0"/>
      <w:divBdr>
        <w:top w:val="none" w:sz="0" w:space="0" w:color="auto"/>
        <w:left w:val="none" w:sz="0" w:space="0" w:color="auto"/>
        <w:bottom w:val="none" w:sz="0" w:space="0" w:color="auto"/>
        <w:right w:val="none" w:sz="0" w:space="0" w:color="auto"/>
      </w:divBdr>
    </w:div>
    <w:div w:id="17826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ngurner.ps@education.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809F-3E0F-40A0-8024-A61C3BCE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Susan J</dc:creator>
  <cp:keywords/>
  <dc:description/>
  <cp:lastModifiedBy>Joanne Solly</cp:lastModifiedBy>
  <cp:revision>7</cp:revision>
  <cp:lastPrinted>2021-09-08T03:33:00Z</cp:lastPrinted>
  <dcterms:created xsi:type="dcterms:W3CDTF">2023-02-16T01:28:00Z</dcterms:created>
  <dcterms:modified xsi:type="dcterms:W3CDTF">2023-02-16T03:14:00Z</dcterms:modified>
</cp:coreProperties>
</file>